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F" w:rsidRDefault="00B87CC5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ПОКРОВСКИЙ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82379F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 2024                                                                                                      № ____</w:t>
      </w:r>
    </w:p>
    <w:p w:rsidR="0082379F" w:rsidRDefault="0082379F" w:rsidP="0082379F">
      <w:pPr>
        <w:pStyle w:val="ConsTitle"/>
        <w:widowControl/>
        <w:jc w:val="center"/>
      </w:pPr>
      <w:r>
        <w:t xml:space="preserve">с. </w:t>
      </w:r>
      <w:r w:rsidR="00B87CC5">
        <w:t>Покровка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охране зелёных насаждений на территории муниципального образования </w:t>
      </w:r>
      <w:r w:rsidR="00B87CC5"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82379F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утвержденное решением сел</w:t>
      </w:r>
      <w:r w:rsidR="00B87CC5">
        <w:rPr>
          <w:rFonts w:ascii="Times New Roman" w:hAnsi="Times New Roman" w:cs="Times New Roman"/>
          <w:b w:val="0"/>
          <w:sz w:val="28"/>
          <w:szCs w:val="28"/>
        </w:rPr>
        <w:t>ьского Совета депутатов от 23.05.2012 № 28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r w:rsidR="00B87CC5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сельский Совет депутатов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 xml:space="preserve">1. Внести в Положение об охране зелёных насаждений на территории муниципального образования </w:t>
      </w:r>
      <w:r w:rsidR="00B87CC5">
        <w:rPr>
          <w:sz w:val="28"/>
          <w:szCs w:val="28"/>
        </w:rPr>
        <w:t>Покровский</w:t>
      </w:r>
      <w:r w:rsidRPr="0082379F">
        <w:rPr>
          <w:sz w:val="28"/>
          <w:szCs w:val="28"/>
        </w:rPr>
        <w:t xml:space="preserve"> сельсовет </w:t>
      </w:r>
      <w:proofErr w:type="spellStart"/>
      <w:r w:rsidRPr="0082379F">
        <w:rPr>
          <w:sz w:val="28"/>
          <w:szCs w:val="28"/>
        </w:rPr>
        <w:t>Топчихинского</w:t>
      </w:r>
      <w:proofErr w:type="spellEnd"/>
      <w:r w:rsidRPr="0082379F">
        <w:rPr>
          <w:sz w:val="28"/>
          <w:szCs w:val="28"/>
        </w:rPr>
        <w:t xml:space="preserve">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>, утвержденное решением сел</w:t>
      </w:r>
      <w:r w:rsidR="00B87CC5">
        <w:rPr>
          <w:sz w:val="28"/>
          <w:szCs w:val="28"/>
        </w:rPr>
        <w:t>ьского Совета депутатов от 23.05.2012 № 28</w:t>
      </w:r>
      <w:r w:rsidRPr="0082379F">
        <w:rPr>
          <w:sz w:val="28"/>
          <w:szCs w:val="28"/>
        </w:rPr>
        <w:t xml:space="preserve">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</w:t>
      </w:r>
      <w:r>
        <w:rPr>
          <w:rFonts w:eastAsiaTheme="minorHAnsi"/>
          <w:sz w:val="28"/>
          <w:szCs w:val="28"/>
          <w:lang w:eastAsia="en-US"/>
        </w:rPr>
        <w:lastRenderedPageBreak/>
        <w:t>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и виды деревьев и кустарников, произрастающие на территории </w:t>
      </w:r>
      <w:r w:rsidR="0087323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«5.5. Компенсационное озеленение производится органами местного самоуправления муниципального образования </w:t>
      </w:r>
      <w:r w:rsidR="0087323B">
        <w:rPr>
          <w:rFonts w:eastAsiaTheme="minorHAnsi"/>
          <w:sz w:val="28"/>
          <w:szCs w:val="28"/>
          <w:lang w:eastAsia="en-US"/>
        </w:rPr>
        <w:t>Покровский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Топчихинского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323B" w:rsidRPr="0087323B" w:rsidRDefault="0087323B" w:rsidP="0087323B">
      <w:pPr>
        <w:pStyle w:val="a5"/>
      </w:pPr>
      <w:r>
        <w:t>1.5</w:t>
      </w:r>
      <w:r w:rsidR="003E3C2B">
        <w:t xml:space="preserve">. </w:t>
      </w:r>
      <w:r>
        <w:t>Часть 8</w:t>
      </w:r>
      <w:r w:rsidRPr="0087323B">
        <w:t xml:space="preserve"> признать утратившими силу.</w:t>
      </w:r>
    </w:p>
    <w:p w:rsidR="0082379F" w:rsidRDefault="0087323B" w:rsidP="0087323B">
      <w:pPr>
        <w:pStyle w:val="a5"/>
      </w:pPr>
      <w:r>
        <w:t>2</w:t>
      </w:r>
      <w:r w:rsidR="0082379F">
        <w:t xml:space="preserve">. </w:t>
      </w:r>
      <w:r w:rsidR="003E3C2B">
        <w:t>Опубликовать</w:t>
      </w:r>
      <w:r w:rsidR="0082379F"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постоянную комиссию по социальной политике.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7323B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r w:rsidR="0087323B">
        <w:rPr>
          <w:sz w:val="28"/>
          <w:szCs w:val="28"/>
        </w:rPr>
        <w:tab/>
        <w:t xml:space="preserve">      О.Н. Доронина</w:t>
      </w:r>
    </w:p>
    <w:p w:rsidR="00F62A64" w:rsidRDefault="00F62A64"/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F"/>
    <w:rsid w:val="003E3C2B"/>
    <w:rsid w:val="007336E7"/>
    <w:rsid w:val="00734296"/>
    <w:rsid w:val="0082379F"/>
    <w:rsid w:val="0087323B"/>
    <w:rsid w:val="00B87CC5"/>
    <w:rsid w:val="00F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1096"/>
  <w15:chartTrackingRefBased/>
  <w15:docId w15:val="{47C9EFBB-4DD7-4E66-9FA4-7A31B83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323B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32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2024-05-15T05:19:00Z</cp:lastPrinted>
  <dcterms:created xsi:type="dcterms:W3CDTF">2024-05-16T08:09:00Z</dcterms:created>
  <dcterms:modified xsi:type="dcterms:W3CDTF">2024-05-16T08:09:00Z</dcterms:modified>
</cp:coreProperties>
</file>