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CA" w:rsidRPr="00E044CA" w:rsidRDefault="006264FA" w:rsidP="00E04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БЕЛОЯР</w:t>
      </w:r>
      <w:r w:rsidR="00E044CA" w:rsidRPr="00E044CA">
        <w:rPr>
          <w:rFonts w:ascii="Times New Roman" w:eastAsia="Calibri" w:hAnsi="Times New Roman" w:cs="Times New Roman"/>
          <w:b/>
          <w:sz w:val="24"/>
          <w:szCs w:val="24"/>
        </w:rPr>
        <w:t>ОВСКИЙ СЕЛЬСКИЙ СОВЕТ ДЕПУТАТОВ</w:t>
      </w:r>
    </w:p>
    <w:p w:rsidR="00E044CA" w:rsidRPr="00E044CA" w:rsidRDefault="00E044CA" w:rsidP="00E04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4CA">
        <w:rPr>
          <w:rFonts w:ascii="Times New Roman" w:eastAsia="Calibri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E044CA" w:rsidRPr="00E044CA" w:rsidRDefault="00E044CA" w:rsidP="00E044CA">
      <w:pPr>
        <w:spacing w:after="0" w:line="240" w:lineRule="auto"/>
        <w:ind w:firstLineChars="294" w:firstLine="70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4CA" w:rsidRPr="00E044CA" w:rsidRDefault="00E044CA" w:rsidP="006264FA">
      <w:pPr>
        <w:keepNext/>
        <w:keepLines/>
        <w:spacing w:after="0" w:line="240" w:lineRule="auto"/>
        <w:ind w:firstLineChars="294" w:firstLine="70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044CA" w:rsidRPr="00E044CA" w:rsidRDefault="00E044CA" w:rsidP="00E044CA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E044CA">
        <w:rPr>
          <w:rFonts w:ascii="Arial" w:eastAsia="Times New Roman" w:hAnsi="Arial" w:cs="Arial"/>
          <w:b/>
          <w:bCs/>
          <w:spacing w:val="84"/>
          <w:sz w:val="24"/>
          <w:szCs w:val="24"/>
        </w:rPr>
        <w:t>РЕШЕНИЕ</w:t>
      </w:r>
    </w:p>
    <w:p w:rsidR="00E044CA" w:rsidRPr="00E044CA" w:rsidRDefault="00E044CA" w:rsidP="00E044CA">
      <w:pPr>
        <w:spacing w:after="200" w:line="276" w:lineRule="auto"/>
        <w:rPr>
          <w:rFonts w:ascii="Calibri" w:eastAsia="Times New Roman" w:hAnsi="Calibri" w:cs="Times New Roman"/>
        </w:rPr>
      </w:pPr>
    </w:p>
    <w:p w:rsidR="00E044CA" w:rsidRPr="00E044CA" w:rsidRDefault="008D2994" w:rsidP="00E044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26.06.</w:t>
      </w:r>
      <w:r w:rsidR="00E044CA" w:rsidRPr="00E044C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044C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264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264F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044CA" w:rsidRPr="00E044C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E044CA" w:rsidRPr="00E044CA" w:rsidRDefault="00E044CA" w:rsidP="006264FA">
      <w:pPr>
        <w:spacing w:after="0" w:line="240" w:lineRule="auto"/>
        <w:ind w:firstLineChars="294" w:firstLine="53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044CA">
        <w:rPr>
          <w:rFonts w:ascii="Arial" w:eastAsia="Times New Roman" w:hAnsi="Arial" w:cs="Arial"/>
          <w:b/>
          <w:sz w:val="18"/>
          <w:szCs w:val="18"/>
          <w:lang w:eastAsia="ru-RU"/>
        </w:rPr>
        <w:t>с.</w:t>
      </w:r>
      <w:r w:rsidR="006264F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Белояровка</w:t>
      </w:r>
    </w:p>
    <w:p w:rsidR="00E044CA" w:rsidRPr="00E044CA" w:rsidRDefault="00E044CA" w:rsidP="00E044CA">
      <w:pPr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4CA" w:rsidRPr="00E044CA" w:rsidRDefault="00E044CA" w:rsidP="00E044C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жилых помещений муниципального специализированного жилищного фонда на территории муниципального образования </w:t>
      </w:r>
      <w:proofErr w:type="spellStart"/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Сельского совета депутатов от 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E044CA" w:rsidRPr="00E044CA" w:rsidRDefault="00E044CA" w:rsidP="00E044CA">
      <w:pPr>
        <w:spacing w:after="0" w:line="240" w:lineRule="auto"/>
        <w:ind w:right="5102" w:firstLineChars="29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4CA" w:rsidRPr="00E044CA" w:rsidRDefault="00E044CA" w:rsidP="00E044CA">
      <w:pPr>
        <w:spacing w:after="0" w:line="240" w:lineRule="auto"/>
        <w:ind w:firstLineChars="293"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муниципального образования </w:t>
      </w:r>
      <w:proofErr w:type="spellStart"/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депутатов, </w:t>
      </w:r>
      <w:proofErr w:type="gramStart"/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044CA" w:rsidRDefault="00E044CA" w:rsidP="00E044CA">
      <w:pPr>
        <w:spacing w:after="0" w:line="240" w:lineRule="auto"/>
        <w:ind w:firstLineChars="293"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предоставления жилых помещений муниципального специализированного жилищного фонда на территории муниципального образования </w:t>
      </w:r>
      <w:proofErr w:type="spellStart"/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Сельского совета депутатов от 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подпункт 4) пункта 1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044CA" w:rsidRPr="00E044CA" w:rsidRDefault="00E044CA" w:rsidP="00E044CA">
      <w:pPr>
        <w:spacing w:after="0" w:line="240" w:lineRule="auto"/>
        <w:ind w:firstLineChars="293"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>
        <w:rPr>
          <w:rFonts w:ascii="Times New Roman" w:hAnsi="Times New Roman" w:cs="Times New Roman"/>
          <w:sz w:val="28"/>
          <w:szCs w:val="28"/>
        </w:rPr>
        <w:t>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4CA" w:rsidRPr="00E044CA" w:rsidRDefault="00E044CA" w:rsidP="00E044CA">
      <w:pPr>
        <w:spacing w:after="0" w:line="240" w:lineRule="auto"/>
        <w:ind w:firstLineChars="294" w:firstLine="8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E0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044CA" w:rsidRPr="00E044CA" w:rsidRDefault="00E044CA" w:rsidP="00E044CA">
      <w:pPr>
        <w:spacing w:after="0" w:line="240" w:lineRule="auto"/>
        <w:ind w:firstLineChars="294" w:firstLine="8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законодательству и вопросам местного самоуправления.</w:t>
      </w:r>
    </w:p>
    <w:p w:rsidR="00E044CA" w:rsidRPr="00E044CA" w:rsidRDefault="00E044CA" w:rsidP="00E044CA">
      <w:pPr>
        <w:spacing w:after="0" w:line="240" w:lineRule="auto"/>
        <w:ind w:firstLineChars="294" w:firstLine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CA" w:rsidRPr="00E044CA" w:rsidRDefault="00E044CA" w:rsidP="00E044CA">
      <w:pPr>
        <w:spacing w:after="0" w:line="240" w:lineRule="auto"/>
        <w:ind w:firstLineChars="294" w:firstLine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CA" w:rsidRPr="00E044CA" w:rsidRDefault="00E044CA" w:rsidP="00E0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</w:t>
      </w:r>
      <w:r w:rsid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                </w:t>
      </w:r>
      <w:r w:rsidR="00A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Деккерт</w:t>
      </w:r>
    </w:p>
    <w:p w:rsidR="00E044CA" w:rsidRPr="00E044CA" w:rsidRDefault="00E044CA" w:rsidP="00E044CA">
      <w:pPr>
        <w:spacing w:after="0" w:line="240" w:lineRule="auto"/>
        <w:ind w:firstLineChars="294" w:firstLine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C4" w:rsidRDefault="009B4DC4"/>
    <w:sectPr w:rsidR="009B4DC4" w:rsidSect="00E044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CA"/>
    <w:rsid w:val="005B24CD"/>
    <w:rsid w:val="006264FA"/>
    <w:rsid w:val="00635EA7"/>
    <w:rsid w:val="008D2994"/>
    <w:rsid w:val="00911688"/>
    <w:rsid w:val="009B4DC4"/>
    <w:rsid w:val="00AB1F6A"/>
    <w:rsid w:val="00BB6FF0"/>
    <w:rsid w:val="00C100CB"/>
    <w:rsid w:val="00E0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8</cp:revision>
  <cp:lastPrinted>2024-06-25T02:22:00Z</cp:lastPrinted>
  <dcterms:created xsi:type="dcterms:W3CDTF">2024-05-21T07:20:00Z</dcterms:created>
  <dcterms:modified xsi:type="dcterms:W3CDTF">2024-06-27T08:29:00Z</dcterms:modified>
</cp:coreProperties>
</file>