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ТОПЧИХИНСКИЙ СЕЛЬСКИЙ СОВЕТ ДЕПУТАТОВ </w:t>
      </w:r>
    </w:p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AB0EE1" w:rsidRPr="003F3222" w:rsidRDefault="00AB0EE1" w:rsidP="00AB0EE1">
      <w:pPr>
        <w:pStyle w:val="1"/>
        <w:contextualSpacing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3F3222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AB0EE1" w:rsidRDefault="00AB0EE1" w:rsidP="00AB0EE1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AB0EE1" w:rsidRPr="004D1895" w:rsidRDefault="00360FAE" w:rsidP="00AB0E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24147">
        <w:rPr>
          <w:rFonts w:ascii="Arial" w:hAnsi="Arial" w:cs="Arial"/>
          <w:sz w:val="24"/>
          <w:szCs w:val="24"/>
        </w:rPr>
        <w:t xml:space="preserve">25.04.2024 </w:t>
      </w:r>
      <w:r>
        <w:rPr>
          <w:rFonts w:ascii="Arial" w:hAnsi="Arial" w:cs="Arial"/>
          <w:sz w:val="24"/>
          <w:szCs w:val="24"/>
        </w:rPr>
        <w:t xml:space="preserve"> </w:t>
      </w:r>
      <w:r w:rsidR="00AB0EE1">
        <w:rPr>
          <w:rFonts w:ascii="Arial" w:hAnsi="Arial" w:cs="Arial"/>
          <w:sz w:val="24"/>
          <w:szCs w:val="24"/>
        </w:rPr>
        <w:t xml:space="preserve"> </w:t>
      </w:r>
      <w:r w:rsidR="00AB0EE1" w:rsidRPr="004D1895">
        <w:rPr>
          <w:rFonts w:ascii="Arial" w:hAnsi="Arial" w:cs="Arial"/>
          <w:sz w:val="24"/>
          <w:szCs w:val="24"/>
        </w:rPr>
        <w:t xml:space="preserve">г.                                                                           </w:t>
      </w:r>
      <w:r w:rsidR="00AB0EE1">
        <w:rPr>
          <w:rFonts w:ascii="Arial" w:hAnsi="Arial" w:cs="Arial"/>
          <w:sz w:val="24"/>
          <w:szCs w:val="24"/>
        </w:rPr>
        <w:t xml:space="preserve">                         </w:t>
      </w:r>
      <w:r w:rsidR="00AB0EE1" w:rsidRPr="004D189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 </w:t>
      </w:r>
      <w:r w:rsidR="00724147">
        <w:rPr>
          <w:rFonts w:ascii="Arial" w:hAnsi="Arial" w:cs="Arial"/>
          <w:sz w:val="24"/>
          <w:szCs w:val="24"/>
        </w:rPr>
        <w:t>4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895">
        <w:rPr>
          <w:rFonts w:ascii="Arial" w:hAnsi="Arial" w:cs="Arial"/>
          <w:b/>
          <w:bCs/>
          <w:sz w:val="18"/>
          <w:szCs w:val="18"/>
        </w:rPr>
        <w:t>с.Топчиха</w:t>
      </w:r>
      <w:r w:rsidRPr="00462995">
        <w:rPr>
          <w:rFonts w:ascii="Times New Roman" w:hAnsi="Times New Roman"/>
          <w:sz w:val="24"/>
          <w:szCs w:val="24"/>
        </w:rPr>
        <w:t xml:space="preserve">  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0EE1" w:rsidRPr="00462995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462995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</w:tblGrid>
      <w:tr w:rsidR="00AB0EE1" w:rsidRPr="00627866" w:rsidTr="00BB71B5">
        <w:trPr>
          <w:trHeight w:val="18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AB0EE1" w:rsidRPr="00627866" w:rsidRDefault="00AB0EE1" w:rsidP="00BB71B5">
            <w:pPr>
              <w:spacing w:line="240" w:lineRule="auto"/>
              <w:ind w:right="4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866">
              <w:rPr>
                <w:rFonts w:ascii="Times New Roman" w:hAnsi="Times New Roman"/>
                <w:sz w:val="28"/>
                <w:szCs w:val="28"/>
              </w:rPr>
              <w:t xml:space="preserve">О деятельности главы Администрации сельсовета, Администрации сельсовета по решению вопросов местного значения и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24147">
              <w:rPr>
                <w:rFonts w:ascii="Times New Roman" w:hAnsi="Times New Roman"/>
                <w:sz w:val="28"/>
                <w:szCs w:val="28"/>
              </w:rPr>
              <w:t>осударственных полномочий в 2023</w:t>
            </w:r>
            <w:r w:rsidRPr="006278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AB0EE1" w:rsidRPr="00462995" w:rsidRDefault="00AB0EE1" w:rsidP="00AB0EE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AB0EE1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7866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sz w:val="28"/>
          <w:szCs w:val="28"/>
        </w:rPr>
        <w:t>Красковой Н. С.</w:t>
      </w:r>
      <w:r w:rsidRPr="00627866">
        <w:rPr>
          <w:rFonts w:ascii="Times New Roman" w:hAnsi="Times New Roman"/>
          <w:sz w:val="28"/>
          <w:szCs w:val="28"/>
        </w:rPr>
        <w:t xml:space="preserve"> о деятельности главы Администрации сельсовета по решению вопросов местного значения и отдельных </w:t>
      </w:r>
      <w:r>
        <w:rPr>
          <w:rFonts w:ascii="Times New Roman" w:hAnsi="Times New Roman"/>
          <w:sz w:val="28"/>
          <w:szCs w:val="28"/>
        </w:rPr>
        <w:t>г</w:t>
      </w:r>
      <w:r w:rsidR="00724147">
        <w:rPr>
          <w:rFonts w:ascii="Times New Roman" w:hAnsi="Times New Roman"/>
          <w:sz w:val="28"/>
          <w:szCs w:val="28"/>
        </w:rPr>
        <w:t>осударственных полномочий в 2023</w:t>
      </w:r>
      <w:r w:rsidRPr="00627866">
        <w:rPr>
          <w:rFonts w:ascii="Times New Roman" w:hAnsi="Times New Roman"/>
          <w:sz w:val="28"/>
          <w:szCs w:val="28"/>
        </w:rPr>
        <w:t xml:space="preserve"> году, сельский Совет депутатов отмечает</w:t>
      </w:r>
      <w:r>
        <w:rPr>
          <w:rFonts w:ascii="Times New Roman" w:hAnsi="Times New Roman"/>
          <w:sz w:val="28"/>
          <w:szCs w:val="28"/>
        </w:rPr>
        <w:t xml:space="preserve"> значительную работу</w:t>
      </w:r>
      <w:r w:rsidRPr="00627866">
        <w:rPr>
          <w:rFonts w:ascii="Times New Roman" w:hAnsi="Times New Roman"/>
          <w:sz w:val="28"/>
          <w:szCs w:val="28"/>
        </w:rPr>
        <w:t xml:space="preserve"> Администрации Топчихинского сельсовета </w:t>
      </w:r>
      <w:r>
        <w:rPr>
          <w:rFonts w:ascii="Times New Roman" w:hAnsi="Times New Roman"/>
          <w:sz w:val="28"/>
          <w:szCs w:val="28"/>
        </w:rPr>
        <w:t>в этом направлении.</w:t>
      </w:r>
    </w:p>
    <w:p w:rsidR="00AB0EE1" w:rsidRPr="00592DF6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исполнения полномочий, предусмотренных Уставом муниципального образования Топчихинский сельсовет, решением </w:t>
      </w:r>
      <w:r w:rsidR="00CC2C2A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360FAE" w:rsidRPr="00360FAE">
        <w:rPr>
          <w:rFonts w:ascii="Times New Roman" w:hAnsi="Times New Roman"/>
          <w:sz w:val="28"/>
          <w:szCs w:val="28"/>
        </w:rPr>
        <w:t xml:space="preserve">от  </w:t>
      </w:r>
      <w:r w:rsidR="00592DF6" w:rsidRPr="00592DF6">
        <w:rPr>
          <w:rFonts w:ascii="Times New Roman" w:hAnsi="Times New Roman"/>
          <w:sz w:val="28"/>
          <w:szCs w:val="28"/>
        </w:rPr>
        <w:t xml:space="preserve">20.12.2022 </w:t>
      </w:r>
      <w:r w:rsidR="00CC2C2A" w:rsidRPr="00592DF6">
        <w:rPr>
          <w:rFonts w:ascii="Times New Roman" w:hAnsi="Times New Roman"/>
          <w:sz w:val="28"/>
          <w:szCs w:val="28"/>
        </w:rPr>
        <w:t>го</w:t>
      </w:r>
      <w:r w:rsidR="00592DF6" w:rsidRPr="00592DF6">
        <w:rPr>
          <w:rFonts w:ascii="Times New Roman" w:hAnsi="Times New Roman"/>
          <w:sz w:val="28"/>
          <w:szCs w:val="28"/>
        </w:rPr>
        <w:t>да № 25 утвержден бюджет на 2023 год и на плановый период 2024 и 2025</w:t>
      </w:r>
      <w:r w:rsidRPr="00592DF6">
        <w:rPr>
          <w:rFonts w:ascii="Times New Roman" w:hAnsi="Times New Roman"/>
          <w:sz w:val="28"/>
          <w:szCs w:val="28"/>
        </w:rPr>
        <w:t xml:space="preserve"> годов.</w:t>
      </w:r>
    </w:p>
    <w:p w:rsidR="00AB0EE1" w:rsidRPr="00A53364" w:rsidRDefault="009D61F1" w:rsidP="009D61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>Общая сумма до</w:t>
      </w:r>
      <w:r w:rsidR="00AB0EE1">
        <w:rPr>
          <w:rFonts w:ascii="Times New Roman" w:hAnsi="Times New Roman"/>
          <w:sz w:val="28"/>
          <w:szCs w:val="28"/>
        </w:rPr>
        <w:t xml:space="preserve">ходов в </w:t>
      </w:r>
      <w:r w:rsidR="00724147">
        <w:rPr>
          <w:rFonts w:ascii="Times New Roman" w:hAnsi="Times New Roman"/>
          <w:sz w:val="28"/>
          <w:szCs w:val="28"/>
        </w:rPr>
        <w:t>бюджет сельсовета в 2023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</w:t>
      </w:r>
      <w:r w:rsidR="00AB0EE1" w:rsidRPr="00A53364">
        <w:rPr>
          <w:rFonts w:ascii="Times New Roman" w:hAnsi="Times New Roman"/>
          <w:sz w:val="28"/>
          <w:szCs w:val="28"/>
        </w:rPr>
        <w:t xml:space="preserve">составила  </w:t>
      </w:r>
      <w:r w:rsidR="00724147" w:rsidRPr="00A53364">
        <w:rPr>
          <w:rFonts w:ascii="Times New Roman" w:hAnsi="Times New Roman"/>
          <w:sz w:val="28"/>
          <w:szCs w:val="28"/>
        </w:rPr>
        <w:t xml:space="preserve"> 44999325,62 </w:t>
      </w:r>
      <w:r w:rsidR="00AB0EE1" w:rsidRPr="00A53364">
        <w:rPr>
          <w:rFonts w:ascii="Times New Roman" w:hAnsi="Times New Roman"/>
          <w:sz w:val="28"/>
          <w:szCs w:val="28"/>
        </w:rPr>
        <w:t>рублей</w:t>
      </w:r>
      <w:r w:rsidRPr="00A53364">
        <w:rPr>
          <w:rFonts w:ascii="Times New Roman" w:hAnsi="Times New Roman"/>
          <w:sz w:val="28"/>
          <w:szCs w:val="28"/>
        </w:rPr>
        <w:t xml:space="preserve">. </w:t>
      </w:r>
      <w:r w:rsidR="00AB0EE1" w:rsidRPr="00A53364">
        <w:rPr>
          <w:rFonts w:ascii="Times New Roman" w:hAnsi="Times New Roman"/>
          <w:sz w:val="28"/>
          <w:szCs w:val="28"/>
        </w:rPr>
        <w:t>Расходы сельского поселения составили</w:t>
      </w:r>
      <w:r w:rsidR="00724147" w:rsidRPr="00A53364">
        <w:rPr>
          <w:rFonts w:ascii="Times New Roman" w:hAnsi="Times New Roman"/>
          <w:sz w:val="28"/>
          <w:szCs w:val="28"/>
        </w:rPr>
        <w:t xml:space="preserve"> 43</w:t>
      </w:r>
      <w:r w:rsidR="00A53364" w:rsidRPr="00A53364">
        <w:rPr>
          <w:rFonts w:ascii="Times New Roman" w:hAnsi="Times New Roman"/>
          <w:sz w:val="28"/>
          <w:szCs w:val="28"/>
        </w:rPr>
        <w:t>679012,69</w:t>
      </w:r>
      <w:r w:rsidR="00AB0EE1" w:rsidRPr="00A53364">
        <w:rPr>
          <w:rFonts w:ascii="Times New Roman" w:hAnsi="Times New Roman"/>
          <w:sz w:val="28"/>
          <w:szCs w:val="28"/>
        </w:rPr>
        <w:t xml:space="preserve"> рублей.</w:t>
      </w:r>
    </w:p>
    <w:p w:rsidR="009D61F1" w:rsidRPr="009D61F1" w:rsidRDefault="009D61F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53364">
        <w:rPr>
          <w:rFonts w:ascii="Times New Roman" w:hAnsi="Times New Roman"/>
          <w:sz w:val="28"/>
          <w:szCs w:val="28"/>
        </w:rPr>
        <w:t xml:space="preserve"> 2023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в Администрацию Топчихинского сельсовета </w:t>
      </w:r>
      <w:r w:rsidRPr="009D61F1">
        <w:rPr>
          <w:rFonts w:ascii="Times New Roman" w:hAnsi="Times New Roman"/>
          <w:sz w:val="28"/>
          <w:szCs w:val="28"/>
        </w:rPr>
        <w:t>п</w:t>
      </w:r>
      <w:r w:rsidR="00360FAE">
        <w:rPr>
          <w:rFonts w:ascii="Times New Roman" w:hAnsi="Times New Roman"/>
          <w:sz w:val="28"/>
          <w:szCs w:val="28"/>
        </w:rPr>
        <w:t xml:space="preserve">оступило </w:t>
      </w:r>
      <w:r w:rsidR="00360FAE" w:rsidRPr="00592DF6">
        <w:rPr>
          <w:rFonts w:ascii="Times New Roman" w:hAnsi="Times New Roman"/>
          <w:sz w:val="28"/>
          <w:szCs w:val="28"/>
        </w:rPr>
        <w:t>20</w:t>
      </w:r>
      <w:r w:rsidRPr="00592DF6">
        <w:rPr>
          <w:rFonts w:ascii="Times New Roman" w:hAnsi="Times New Roman"/>
          <w:sz w:val="28"/>
          <w:szCs w:val="28"/>
        </w:rPr>
        <w:t xml:space="preserve"> обращения граждан (</w:t>
      </w:r>
      <w:r w:rsidR="00360FAE" w:rsidRPr="00592DF6">
        <w:rPr>
          <w:rFonts w:ascii="Times New Roman" w:hAnsi="Times New Roman"/>
          <w:sz w:val="28"/>
          <w:szCs w:val="28"/>
        </w:rPr>
        <w:t>на 2</w:t>
      </w:r>
      <w:r w:rsidRPr="00592DF6">
        <w:rPr>
          <w:rFonts w:ascii="Times New Roman" w:hAnsi="Times New Roman"/>
          <w:sz w:val="28"/>
          <w:szCs w:val="28"/>
        </w:rPr>
        <w:t xml:space="preserve"> меньше, чем в предыдущем году), </w:t>
      </w:r>
      <w:r w:rsidR="00AB0EE1" w:rsidRPr="00592DF6">
        <w:rPr>
          <w:rFonts w:ascii="Times New Roman" w:hAnsi="Times New Roman"/>
          <w:sz w:val="28"/>
          <w:szCs w:val="28"/>
        </w:rPr>
        <w:t xml:space="preserve"> </w:t>
      </w:r>
      <w:r w:rsidRPr="00592DF6">
        <w:rPr>
          <w:rFonts w:ascii="Times New Roman" w:hAnsi="Times New Roman"/>
          <w:sz w:val="28"/>
          <w:szCs w:val="28"/>
        </w:rPr>
        <w:t xml:space="preserve">вопросы в обращениях связаны с    водоотведением, содержанием  и ремонтом </w:t>
      </w:r>
      <w:r w:rsidR="00AB0EE1" w:rsidRPr="00592DF6">
        <w:rPr>
          <w:rFonts w:ascii="Times New Roman" w:hAnsi="Times New Roman"/>
          <w:sz w:val="28"/>
          <w:szCs w:val="28"/>
        </w:rPr>
        <w:t xml:space="preserve"> дорог</w:t>
      </w:r>
      <w:r w:rsidRPr="00592DF6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AB0EE1" w:rsidRPr="00592DF6">
        <w:rPr>
          <w:rFonts w:ascii="Times New Roman" w:hAnsi="Times New Roman"/>
          <w:sz w:val="28"/>
          <w:szCs w:val="28"/>
        </w:rPr>
        <w:t xml:space="preserve">, </w:t>
      </w:r>
      <w:r w:rsidR="00360FAE" w:rsidRPr="00592DF6">
        <w:rPr>
          <w:rFonts w:ascii="Times New Roman" w:hAnsi="Times New Roman"/>
          <w:sz w:val="28"/>
          <w:szCs w:val="28"/>
        </w:rPr>
        <w:t xml:space="preserve">благоустройством села, ликвидации площадок ТКО </w:t>
      </w:r>
      <w:r w:rsidR="00AB0EE1" w:rsidRPr="009D61F1">
        <w:rPr>
          <w:rFonts w:ascii="Times New Roman" w:hAnsi="Times New Roman"/>
          <w:sz w:val="28"/>
          <w:szCs w:val="28"/>
        </w:rPr>
        <w:t>и иным вопросам.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B0EE1" w:rsidRPr="009D61F1">
        <w:rPr>
          <w:rFonts w:ascii="Times New Roman" w:hAnsi="Times New Roman"/>
          <w:sz w:val="28"/>
          <w:szCs w:val="28"/>
        </w:rPr>
        <w:t>Все обращения граждан  рассмотрены</w:t>
      </w:r>
      <w:r w:rsidR="00360FAE">
        <w:rPr>
          <w:rFonts w:ascii="Times New Roman" w:hAnsi="Times New Roman"/>
          <w:sz w:val="28"/>
          <w:szCs w:val="28"/>
        </w:rPr>
        <w:t xml:space="preserve"> в соответствии с законодательством РФ.</w:t>
      </w:r>
    </w:p>
    <w:p w:rsidR="00C866F6" w:rsidRDefault="00A53364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360FAE">
        <w:rPr>
          <w:rFonts w:ascii="Times New Roman" w:hAnsi="Times New Roman"/>
          <w:sz w:val="28"/>
          <w:szCs w:val="28"/>
        </w:rPr>
        <w:t xml:space="preserve"> </w:t>
      </w:r>
      <w:r w:rsidR="00AB0EE1">
        <w:rPr>
          <w:rFonts w:ascii="Times New Roman" w:hAnsi="Times New Roman"/>
          <w:sz w:val="28"/>
          <w:szCs w:val="28"/>
        </w:rPr>
        <w:t xml:space="preserve"> году  зарегистрировано </w:t>
      </w:r>
      <w:r w:rsidR="00592DF6" w:rsidRPr="00592DF6">
        <w:rPr>
          <w:rFonts w:ascii="Times New Roman" w:hAnsi="Times New Roman"/>
          <w:sz w:val="28"/>
          <w:szCs w:val="28"/>
        </w:rPr>
        <w:t>202 заявления</w:t>
      </w:r>
      <w:r w:rsidR="00AB0EE1" w:rsidRPr="00592DF6">
        <w:rPr>
          <w:rFonts w:ascii="Times New Roman" w:hAnsi="Times New Roman"/>
          <w:sz w:val="28"/>
          <w:szCs w:val="28"/>
        </w:rPr>
        <w:t xml:space="preserve"> о предоставлении различных муниципальных услуг</w:t>
      </w:r>
      <w:r w:rsidR="00592DF6" w:rsidRPr="00592DF6">
        <w:rPr>
          <w:rFonts w:ascii="Times New Roman" w:hAnsi="Times New Roman"/>
          <w:sz w:val="28"/>
          <w:szCs w:val="28"/>
        </w:rPr>
        <w:t>, выдано 95 (в предыдущем 145</w:t>
      </w:r>
      <w:r w:rsidR="009D61F1" w:rsidRPr="00592DF6">
        <w:rPr>
          <w:rFonts w:ascii="Times New Roman" w:hAnsi="Times New Roman"/>
          <w:sz w:val="28"/>
          <w:szCs w:val="28"/>
        </w:rPr>
        <w:t>)</w:t>
      </w:r>
      <w:r w:rsidR="00AB0EE1" w:rsidRPr="00592DF6">
        <w:rPr>
          <w:rFonts w:ascii="Times New Roman" w:hAnsi="Times New Roman"/>
          <w:sz w:val="28"/>
          <w:szCs w:val="28"/>
        </w:rPr>
        <w:t xml:space="preserve"> справок в нотариальную контору, </w:t>
      </w:r>
      <w:r w:rsidR="00592DF6" w:rsidRPr="00592DF6">
        <w:rPr>
          <w:rFonts w:ascii="Times New Roman" w:hAnsi="Times New Roman"/>
          <w:sz w:val="28"/>
          <w:szCs w:val="28"/>
        </w:rPr>
        <w:t>128</w:t>
      </w:r>
      <w:r w:rsidR="00360FAE" w:rsidRPr="00592DF6">
        <w:rPr>
          <w:rFonts w:ascii="Times New Roman" w:hAnsi="Times New Roman"/>
          <w:sz w:val="28"/>
          <w:szCs w:val="28"/>
        </w:rPr>
        <w:t xml:space="preserve">  характеристик</w:t>
      </w:r>
      <w:r w:rsidR="00AB0EE1" w:rsidRPr="00592DF6">
        <w:rPr>
          <w:rFonts w:ascii="Times New Roman" w:hAnsi="Times New Roman"/>
          <w:sz w:val="28"/>
          <w:szCs w:val="28"/>
        </w:rPr>
        <w:t xml:space="preserve">, выдано </w:t>
      </w:r>
      <w:r w:rsidR="00592DF6" w:rsidRPr="00592DF6">
        <w:rPr>
          <w:rFonts w:ascii="Times New Roman" w:hAnsi="Times New Roman"/>
          <w:sz w:val="28"/>
          <w:szCs w:val="28"/>
        </w:rPr>
        <w:t xml:space="preserve"> 1073</w:t>
      </w:r>
      <w:r w:rsidR="009D61F1" w:rsidRPr="00592DF6">
        <w:rPr>
          <w:rFonts w:ascii="Times New Roman" w:hAnsi="Times New Roman"/>
          <w:sz w:val="28"/>
          <w:szCs w:val="28"/>
        </w:rPr>
        <w:t xml:space="preserve"> </w:t>
      </w:r>
      <w:r w:rsidR="00AB0EE1" w:rsidRPr="00592DF6">
        <w:rPr>
          <w:rFonts w:ascii="Times New Roman" w:hAnsi="Times New Roman"/>
          <w:sz w:val="28"/>
          <w:szCs w:val="28"/>
        </w:rPr>
        <w:t xml:space="preserve">  справок о составе семьи, </w:t>
      </w:r>
      <w:r w:rsidR="00592DF6" w:rsidRPr="00592DF6">
        <w:rPr>
          <w:rFonts w:ascii="Times New Roman" w:hAnsi="Times New Roman"/>
          <w:sz w:val="28"/>
          <w:szCs w:val="28"/>
        </w:rPr>
        <w:t>895</w:t>
      </w:r>
      <w:r w:rsidR="00360FAE" w:rsidRPr="00592DF6">
        <w:rPr>
          <w:rFonts w:ascii="Times New Roman" w:hAnsi="Times New Roman"/>
          <w:sz w:val="28"/>
          <w:szCs w:val="28"/>
        </w:rPr>
        <w:t xml:space="preserve"> </w:t>
      </w:r>
      <w:r w:rsidR="009D61F1" w:rsidRPr="00592DF6">
        <w:rPr>
          <w:rFonts w:ascii="Times New Roman" w:hAnsi="Times New Roman"/>
          <w:sz w:val="28"/>
          <w:szCs w:val="28"/>
        </w:rPr>
        <w:t xml:space="preserve"> </w:t>
      </w:r>
      <w:r w:rsidR="00AB0EE1" w:rsidRPr="00592DF6">
        <w:rPr>
          <w:rFonts w:ascii="Times New Roman" w:hAnsi="Times New Roman"/>
          <w:sz w:val="28"/>
          <w:szCs w:val="28"/>
        </w:rPr>
        <w:t>спра</w:t>
      </w:r>
      <w:r w:rsidR="00360FAE" w:rsidRPr="00592DF6">
        <w:rPr>
          <w:rFonts w:ascii="Times New Roman" w:hAnsi="Times New Roman"/>
          <w:sz w:val="28"/>
          <w:szCs w:val="28"/>
        </w:rPr>
        <w:t xml:space="preserve">вки </w:t>
      </w:r>
      <w:r w:rsidR="00AB0EE1" w:rsidRPr="00592DF6">
        <w:rPr>
          <w:rFonts w:ascii="Times New Roman" w:hAnsi="Times New Roman"/>
          <w:sz w:val="28"/>
          <w:szCs w:val="28"/>
        </w:rPr>
        <w:t xml:space="preserve"> о наличии </w:t>
      </w:r>
      <w:r w:rsidR="00592DF6" w:rsidRPr="00592DF6">
        <w:rPr>
          <w:rFonts w:ascii="Times New Roman" w:hAnsi="Times New Roman"/>
          <w:sz w:val="28"/>
          <w:szCs w:val="28"/>
        </w:rPr>
        <w:t>личного подсобного хозяйства, 64</w:t>
      </w:r>
      <w:r w:rsidR="00360FAE" w:rsidRPr="00592DF6">
        <w:rPr>
          <w:rFonts w:ascii="Times New Roman" w:hAnsi="Times New Roman"/>
          <w:sz w:val="28"/>
          <w:szCs w:val="28"/>
        </w:rPr>
        <w:t xml:space="preserve"> </w:t>
      </w:r>
      <w:r w:rsidR="00592DF6" w:rsidRPr="00592DF6">
        <w:rPr>
          <w:rFonts w:ascii="Times New Roman" w:hAnsi="Times New Roman"/>
          <w:sz w:val="28"/>
          <w:szCs w:val="28"/>
        </w:rPr>
        <w:t xml:space="preserve"> справки</w:t>
      </w:r>
      <w:r w:rsidR="00AB0EE1" w:rsidRPr="00592DF6">
        <w:rPr>
          <w:rFonts w:ascii="Times New Roman" w:hAnsi="Times New Roman"/>
          <w:sz w:val="28"/>
          <w:szCs w:val="28"/>
        </w:rPr>
        <w:t xml:space="preserve"> на забой, </w:t>
      </w:r>
      <w:r w:rsidR="00592DF6" w:rsidRPr="00592DF6">
        <w:rPr>
          <w:rFonts w:ascii="Times New Roman" w:hAnsi="Times New Roman"/>
          <w:sz w:val="28"/>
          <w:szCs w:val="28"/>
        </w:rPr>
        <w:t>245 (72 штуки в прошлом году)</w:t>
      </w:r>
      <w:r w:rsidR="00360FAE" w:rsidRPr="00592DF6">
        <w:rPr>
          <w:rFonts w:ascii="Times New Roman" w:hAnsi="Times New Roman"/>
          <w:sz w:val="28"/>
          <w:szCs w:val="28"/>
        </w:rPr>
        <w:t xml:space="preserve">  выписки </w:t>
      </w:r>
      <w:r w:rsidR="00AB0EE1" w:rsidRPr="00592DF6">
        <w:rPr>
          <w:rFonts w:ascii="Times New Roman" w:hAnsi="Times New Roman"/>
          <w:sz w:val="28"/>
          <w:szCs w:val="28"/>
        </w:rPr>
        <w:t>из похозяйственных книг.</w:t>
      </w:r>
      <w:r w:rsidR="00AB0EE1" w:rsidRPr="00A533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66F6">
        <w:rPr>
          <w:rFonts w:ascii="Times New Roman" w:hAnsi="Times New Roman"/>
          <w:sz w:val="28"/>
          <w:szCs w:val="28"/>
        </w:rPr>
        <w:t xml:space="preserve"> </w:t>
      </w:r>
      <w:r w:rsidR="00AB0EE1">
        <w:rPr>
          <w:rFonts w:ascii="Times New Roman" w:hAnsi="Times New Roman"/>
          <w:sz w:val="28"/>
          <w:szCs w:val="28"/>
        </w:rPr>
        <w:t>Указанные выше справки и выписки выданы в сроки, установленные  соответствующими регламентами.</w:t>
      </w:r>
    </w:p>
    <w:p w:rsidR="00360FAE" w:rsidRPr="00592DF6" w:rsidRDefault="007F4BD4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D4">
        <w:rPr>
          <w:rFonts w:ascii="Times New Roman" w:hAnsi="Times New Roman"/>
          <w:sz w:val="28"/>
          <w:szCs w:val="28"/>
        </w:rPr>
        <w:t xml:space="preserve">        </w:t>
      </w:r>
      <w:r w:rsidR="00AB0EE1" w:rsidRPr="007F4BD4">
        <w:rPr>
          <w:rFonts w:ascii="Times New Roman" w:hAnsi="Times New Roman"/>
          <w:sz w:val="28"/>
          <w:szCs w:val="28"/>
        </w:rPr>
        <w:t xml:space="preserve"> В отчетном году продолжила свою р</w:t>
      </w:r>
      <w:r w:rsidR="00A53364">
        <w:rPr>
          <w:rFonts w:ascii="Times New Roman" w:hAnsi="Times New Roman"/>
          <w:sz w:val="28"/>
          <w:szCs w:val="28"/>
        </w:rPr>
        <w:t>аботу жилищная комиссия. За 2023</w:t>
      </w:r>
      <w:r w:rsidR="00AB0EE1" w:rsidRPr="007F4BD4">
        <w:rPr>
          <w:rFonts w:ascii="Times New Roman" w:hAnsi="Times New Roman"/>
          <w:sz w:val="28"/>
          <w:szCs w:val="28"/>
        </w:rPr>
        <w:t xml:space="preserve"> год жилищной к</w:t>
      </w:r>
      <w:r w:rsidRPr="007F4BD4">
        <w:rPr>
          <w:rFonts w:ascii="Times New Roman" w:hAnsi="Times New Roman"/>
          <w:sz w:val="28"/>
          <w:szCs w:val="28"/>
        </w:rPr>
        <w:t xml:space="preserve">омиссией поставлено </w:t>
      </w:r>
      <w:r w:rsidR="00592DF6" w:rsidRPr="00592DF6">
        <w:rPr>
          <w:rFonts w:ascii="Times New Roman" w:hAnsi="Times New Roman"/>
          <w:sz w:val="28"/>
          <w:szCs w:val="28"/>
        </w:rPr>
        <w:t xml:space="preserve">на учет  – 3 семьи </w:t>
      </w:r>
      <w:r w:rsidR="00360FAE" w:rsidRPr="00592DF6">
        <w:rPr>
          <w:rFonts w:ascii="Times New Roman" w:hAnsi="Times New Roman"/>
          <w:sz w:val="28"/>
          <w:szCs w:val="28"/>
        </w:rPr>
        <w:t>1</w:t>
      </w:r>
      <w:r w:rsidR="00592DF6" w:rsidRPr="00592DF6">
        <w:rPr>
          <w:rFonts w:ascii="Times New Roman" w:hAnsi="Times New Roman"/>
          <w:sz w:val="28"/>
          <w:szCs w:val="28"/>
        </w:rPr>
        <w:t xml:space="preserve"> из них </w:t>
      </w:r>
      <w:r w:rsidR="00360FAE" w:rsidRPr="00592DF6">
        <w:rPr>
          <w:rFonts w:ascii="Times New Roman" w:hAnsi="Times New Roman"/>
          <w:sz w:val="28"/>
          <w:szCs w:val="28"/>
        </w:rPr>
        <w:t xml:space="preserve"> малоимущая семья</w:t>
      </w:r>
      <w:r w:rsidR="00AB0EE1" w:rsidRPr="00592DF6">
        <w:rPr>
          <w:rFonts w:ascii="Times New Roman" w:hAnsi="Times New Roman"/>
          <w:sz w:val="28"/>
          <w:szCs w:val="28"/>
        </w:rPr>
        <w:t xml:space="preserve">. По итогам проведенной перерегистрации  в списке очередности граждан иных категорий, принятых на учет на территории Топчихинского сельсовета в </w:t>
      </w:r>
      <w:r w:rsidR="00AB0EE1" w:rsidRPr="00592DF6">
        <w:rPr>
          <w:rFonts w:ascii="Times New Roman" w:hAnsi="Times New Roman"/>
          <w:sz w:val="28"/>
          <w:szCs w:val="28"/>
        </w:rPr>
        <w:lastRenderedPageBreak/>
        <w:t>качестве нуждающихся в жилых помеще</w:t>
      </w:r>
      <w:r w:rsidR="00592DF6" w:rsidRPr="00592DF6">
        <w:rPr>
          <w:rFonts w:ascii="Times New Roman" w:hAnsi="Times New Roman"/>
          <w:sz w:val="28"/>
          <w:szCs w:val="28"/>
        </w:rPr>
        <w:t>ниях по состоянию на 01.12. 2023</w:t>
      </w:r>
      <w:r w:rsidR="00AB0EE1" w:rsidRPr="00592DF6">
        <w:rPr>
          <w:rFonts w:ascii="Times New Roman" w:hAnsi="Times New Roman"/>
          <w:sz w:val="28"/>
          <w:szCs w:val="28"/>
        </w:rPr>
        <w:t xml:space="preserve"> года состоит </w:t>
      </w:r>
      <w:r w:rsidR="00592DF6" w:rsidRPr="00592DF6">
        <w:rPr>
          <w:rFonts w:ascii="Times New Roman" w:hAnsi="Times New Roman"/>
          <w:sz w:val="28"/>
          <w:szCs w:val="28"/>
        </w:rPr>
        <w:t>71 семья</w:t>
      </w:r>
      <w:r w:rsidR="00AB0EE1" w:rsidRPr="00592DF6">
        <w:rPr>
          <w:rFonts w:ascii="Times New Roman" w:hAnsi="Times New Roman"/>
          <w:sz w:val="28"/>
          <w:szCs w:val="28"/>
        </w:rPr>
        <w:t>, в списке очередности граждан, признанными малоимущ</w:t>
      </w:r>
      <w:r w:rsidR="00592DF6" w:rsidRPr="00592DF6">
        <w:rPr>
          <w:rFonts w:ascii="Times New Roman" w:hAnsi="Times New Roman"/>
          <w:sz w:val="28"/>
          <w:szCs w:val="28"/>
        </w:rPr>
        <w:t>ими по состоянию на 01. 12. 2023 года состоит 7</w:t>
      </w:r>
      <w:r w:rsidRPr="00592DF6">
        <w:rPr>
          <w:rFonts w:ascii="Times New Roman" w:hAnsi="Times New Roman"/>
          <w:sz w:val="28"/>
          <w:szCs w:val="28"/>
        </w:rPr>
        <w:t xml:space="preserve"> человек</w:t>
      </w:r>
      <w:r w:rsidR="00360FAE" w:rsidRPr="00592DF6">
        <w:rPr>
          <w:rFonts w:ascii="Times New Roman" w:hAnsi="Times New Roman"/>
          <w:sz w:val="28"/>
          <w:szCs w:val="28"/>
        </w:rPr>
        <w:t>.</w:t>
      </w:r>
    </w:p>
    <w:p w:rsidR="00AB0EE1" w:rsidRPr="00C64C47" w:rsidRDefault="003D1E53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53364">
        <w:rPr>
          <w:rFonts w:ascii="Times New Roman" w:hAnsi="Times New Roman"/>
          <w:sz w:val="28"/>
          <w:szCs w:val="28"/>
        </w:rPr>
        <w:t>В 2023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</w:t>
      </w:r>
      <w:r w:rsidR="00C64C47">
        <w:rPr>
          <w:rFonts w:ascii="Times New Roman" w:hAnsi="Times New Roman"/>
          <w:sz w:val="28"/>
          <w:szCs w:val="28"/>
        </w:rPr>
        <w:t xml:space="preserve">продолжила работу </w:t>
      </w:r>
      <w:r w:rsidR="00AB0EE1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AB0EE1" w:rsidRPr="007F4BD4">
        <w:rPr>
          <w:rFonts w:ascii="Times New Roman" w:hAnsi="Times New Roman"/>
          <w:sz w:val="28"/>
          <w:szCs w:val="28"/>
        </w:rPr>
        <w:t xml:space="preserve">при </w:t>
      </w:r>
      <w:r w:rsidR="00AB0EE1" w:rsidRPr="00C64C47">
        <w:rPr>
          <w:rFonts w:ascii="Times New Roman" w:hAnsi="Times New Roman"/>
          <w:sz w:val="28"/>
          <w:szCs w:val="28"/>
        </w:rPr>
        <w:t xml:space="preserve">Администрации Топчихинского </w:t>
      </w:r>
      <w:r w:rsidR="00C64C47" w:rsidRPr="00C64C47">
        <w:rPr>
          <w:rFonts w:ascii="Times New Roman" w:hAnsi="Times New Roman"/>
          <w:sz w:val="28"/>
          <w:szCs w:val="28"/>
        </w:rPr>
        <w:t>района  Алтайского края по сельскому поселению</w:t>
      </w:r>
      <w:r w:rsidR="00C64C47">
        <w:rPr>
          <w:rFonts w:ascii="Times New Roman" w:hAnsi="Times New Roman"/>
          <w:sz w:val="28"/>
          <w:szCs w:val="28"/>
        </w:rPr>
        <w:t xml:space="preserve">, комиссия </w:t>
      </w:r>
      <w:r w:rsidR="00AB0EE1" w:rsidRPr="007F4BD4">
        <w:rPr>
          <w:rFonts w:ascii="Times New Roman" w:hAnsi="Times New Roman"/>
          <w:sz w:val="28"/>
          <w:szCs w:val="28"/>
        </w:rPr>
        <w:t xml:space="preserve"> рассматривала протоколы, </w:t>
      </w:r>
      <w:r w:rsidR="00AB0EE1" w:rsidRPr="003572FC">
        <w:rPr>
          <w:rFonts w:ascii="Times New Roman" w:hAnsi="Times New Roman"/>
          <w:sz w:val="28"/>
          <w:szCs w:val="28"/>
        </w:rPr>
        <w:t xml:space="preserve">составленные должностными лицами </w:t>
      </w:r>
      <w:r w:rsidR="00CC2C2A" w:rsidRPr="003572FC">
        <w:rPr>
          <w:rFonts w:ascii="Times New Roman" w:hAnsi="Times New Roman"/>
          <w:sz w:val="28"/>
          <w:szCs w:val="28"/>
        </w:rPr>
        <w:t xml:space="preserve">Администрации сельсовета. </w:t>
      </w:r>
      <w:r w:rsidR="003572FC" w:rsidRPr="003572FC">
        <w:rPr>
          <w:rFonts w:ascii="Times New Roman" w:hAnsi="Times New Roman"/>
          <w:sz w:val="28"/>
          <w:szCs w:val="28"/>
        </w:rPr>
        <w:t>В 2023</w:t>
      </w:r>
      <w:r w:rsidR="00715F88" w:rsidRPr="003572FC">
        <w:rPr>
          <w:rFonts w:ascii="Times New Roman" w:hAnsi="Times New Roman"/>
          <w:sz w:val="28"/>
          <w:szCs w:val="28"/>
        </w:rPr>
        <w:t xml:space="preserve">  году </w:t>
      </w:r>
      <w:r w:rsidR="00715F88" w:rsidRPr="00C64C47">
        <w:rPr>
          <w:rFonts w:ascii="Times New Roman" w:hAnsi="Times New Roman"/>
          <w:sz w:val="28"/>
          <w:szCs w:val="28"/>
        </w:rPr>
        <w:t>состав</w:t>
      </w:r>
      <w:r w:rsidR="003572FC" w:rsidRPr="00C64C47">
        <w:rPr>
          <w:rFonts w:ascii="Times New Roman" w:hAnsi="Times New Roman"/>
          <w:sz w:val="28"/>
          <w:szCs w:val="28"/>
        </w:rPr>
        <w:t xml:space="preserve">лено  </w:t>
      </w:r>
      <w:r w:rsidR="00C64C47" w:rsidRPr="00C64C47">
        <w:rPr>
          <w:rFonts w:ascii="Times New Roman" w:hAnsi="Times New Roman"/>
          <w:sz w:val="28"/>
          <w:szCs w:val="28"/>
        </w:rPr>
        <w:t xml:space="preserve"> 6 </w:t>
      </w:r>
      <w:r w:rsidR="00103ECF" w:rsidRPr="00C64C47">
        <w:rPr>
          <w:rFonts w:ascii="Times New Roman" w:hAnsi="Times New Roman"/>
          <w:sz w:val="28"/>
          <w:szCs w:val="28"/>
        </w:rPr>
        <w:t>протоколов</w:t>
      </w:r>
      <w:r w:rsidR="00C64C47" w:rsidRPr="00C64C47">
        <w:rPr>
          <w:rFonts w:ascii="Times New Roman" w:hAnsi="Times New Roman"/>
          <w:sz w:val="28"/>
          <w:szCs w:val="28"/>
        </w:rPr>
        <w:t xml:space="preserve"> и </w:t>
      </w:r>
      <w:r w:rsidR="00AB0EE1" w:rsidRPr="00C64C47">
        <w:rPr>
          <w:rFonts w:ascii="Times New Roman" w:hAnsi="Times New Roman"/>
          <w:sz w:val="28"/>
          <w:szCs w:val="28"/>
        </w:rPr>
        <w:t xml:space="preserve"> пре</w:t>
      </w:r>
      <w:r w:rsidR="003572FC" w:rsidRPr="00C64C47">
        <w:rPr>
          <w:rFonts w:ascii="Times New Roman" w:hAnsi="Times New Roman"/>
          <w:sz w:val="28"/>
          <w:szCs w:val="28"/>
        </w:rPr>
        <w:t>кращено производство по делу – 2</w:t>
      </w:r>
      <w:r w:rsidR="00AB0EE1" w:rsidRPr="00C64C47">
        <w:rPr>
          <w:rFonts w:ascii="Times New Roman" w:hAnsi="Times New Roman"/>
          <w:sz w:val="28"/>
          <w:szCs w:val="28"/>
        </w:rPr>
        <w:t xml:space="preserve">, наложено штрафов  </w:t>
      </w:r>
      <w:r w:rsidR="00103ECF" w:rsidRPr="00C64C47">
        <w:rPr>
          <w:rFonts w:ascii="Times New Roman" w:hAnsi="Times New Roman"/>
          <w:sz w:val="28"/>
          <w:szCs w:val="28"/>
        </w:rPr>
        <w:t xml:space="preserve">по </w:t>
      </w:r>
      <w:r w:rsidR="00C64C47" w:rsidRPr="00C64C47">
        <w:rPr>
          <w:rFonts w:ascii="Times New Roman" w:hAnsi="Times New Roman"/>
          <w:sz w:val="28"/>
          <w:szCs w:val="28"/>
        </w:rPr>
        <w:t>6</w:t>
      </w:r>
      <w:r w:rsidR="00103ECF" w:rsidRPr="00C64C47">
        <w:rPr>
          <w:rFonts w:ascii="Times New Roman" w:hAnsi="Times New Roman"/>
          <w:sz w:val="28"/>
          <w:szCs w:val="28"/>
        </w:rPr>
        <w:t xml:space="preserve"> протоколам</w:t>
      </w:r>
      <w:r w:rsidR="00C64C47" w:rsidRPr="00C64C47">
        <w:rPr>
          <w:rFonts w:ascii="Times New Roman" w:hAnsi="Times New Roman"/>
          <w:sz w:val="28"/>
          <w:szCs w:val="28"/>
        </w:rPr>
        <w:t xml:space="preserve"> на сумму 6000 рублей.</w:t>
      </w:r>
      <w:r w:rsidR="00103ECF" w:rsidRPr="00C64C47">
        <w:rPr>
          <w:rFonts w:ascii="Times New Roman" w:hAnsi="Times New Roman"/>
          <w:sz w:val="28"/>
          <w:szCs w:val="28"/>
        </w:rPr>
        <w:t xml:space="preserve"> </w:t>
      </w:r>
      <w:r w:rsidR="00715F88" w:rsidRPr="00C64C47">
        <w:rPr>
          <w:rFonts w:ascii="Times New Roman" w:hAnsi="Times New Roman"/>
          <w:sz w:val="28"/>
          <w:szCs w:val="28"/>
        </w:rPr>
        <w:t xml:space="preserve">Протоколы составлены  </w:t>
      </w:r>
      <w:r w:rsidR="00AB0EE1" w:rsidRPr="00C64C47">
        <w:rPr>
          <w:rFonts w:ascii="Times New Roman" w:hAnsi="Times New Roman"/>
          <w:sz w:val="28"/>
          <w:szCs w:val="28"/>
        </w:rPr>
        <w:t xml:space="preserve">по ст. 61 « Нарушение установленного законом Алтайского края запрета нарушения тишины и покоя граждан » Закона Алтайского края от 10. 07. 2002 года № 46 – ЗС « Об административной ответственности за совершение правонарушений на </w:t>
      </w:r>
      <w:r w:rsidR="00C64C47" w:rsidRPr="00C64C47">
        <w:rPr>
          <w:rFonts w:ascii="Times New Roman" w:hAnsi="Times New Roman"/>
          <w:sz w:val="28"/>
          <w:szCs w:val="28"/>
        </w:rPr>
        <w:t xml:space="preserve">территории Алтайского края», по статье 68  </w:t>
      </w:r>
      <w:r w:rsidR="00715F88" w:rsidRPr="00C64C47">
        <w:rPr>
          <w:rFonts w:ascii="Times New Roman" w:hAnsi="Times New Roman"/>
          <w:sz w:val="28"/>
          <w:szCs w:val="28"/>
        </w:rPr>
        <w:t xml:space="preserve"> </w:t>
      </w:r>
      <w:r w:rsidR="003572FC" w:rsidRPr="00C64C47">
        <w:rPr>
          <w:rFonts w:ascii="Times New Roman" w:hAnsi="Times New Roman"/>
          <w:sz w:val="28"/>
          <w:szCs w:val="28"/>
        </w:rPr>
        <w:t xml:space="preserve"> и статье 70 </w:t>
      </w:r>
      <w:r w:rsidR="00715F88" w:rsidRPr="00C64C47">
        <w:rPr>
          <w:rFonts w:ascii="Times New Roman" w:hAnsi="Times New Roman"/>
          <w:sz w:val="28"/>
          <w:szCs w:val="28"/>
        </w:rPr>
        <w:t xml:space="preserve">указанного выше закона. </w:t>
      </w:r>
      <w:r w:rsidR="00AB0EE1" w:rsidRPr="00C64C47">
        <w:rPr>
          <w:rFonts w:ascii="Times New Roman" w:hAnsi="Times New Roman"/>
          <w:sz w:val="28"/>
          <w:szCs w:val="28"/>
        </w:rPr>
        <w:t>Наложено штраф</w:t>
      </w:r>
      <w:r w:rsidR="00103ECF" w:rsidRPr="00C64C47">
        <w:rPr>
          <w:rFonts w:ascii="Times New Roman" w:hAnsi="Times New Roman"/>
          <w:sz w:val="28"/>
          <w:szCs w:val="28"/>
        </w:rPr>
        <w:t xml:space="preserve">ов на общую сумму </w:t>
      </w:r>
      <w:r w:rsidR="00C64C47" w:rsidRPr="00C64C47">
        <w:rPr>
          <w:rFonts w:ascii="Times New Roman" w:hAnsi="Times New Roman"/>
          <w:sz w:val="28"/>
          <w:szCs w:val="28"/>
        </w:rPr>
        <w:t xml:space="preserve"> 6000 </w:t>
      </w:r>
      <w:r w:rsidR="00715F88" w:rsidRPr="00C64C47">
        <w:rPr>
          <w:rFonts w:ascii="Times New Roman" w:hAnsi="Times New Roman"/>
          <w:sz w:val="28"/>
          <w:szCs w:val="28"/>
        </w:rPr>
        <w:t xml:space="preserve">рублей ,  </w:t>
      </w:r>
      <w:r w:rsidR="00AB0EE1" w:rsidRPr="00C64C47">
        <w:rPr>
          <w:rFonts w:ascii="Times New Roman" w:hAnsi="Times New Roman"/>
          <w:sz w:val="28"/>
          <w:szCs w:val="28"/>
        </w:rPr>
        <w:t xml:space="preserve"> добровольно опл</w:t>
      </w:r>
      <w:r w:rsidR="00C64C47" w:rsidRPr="00C64C47">
        <w:rPr>
          <w:rFonts w:ascii="Times New Roman" w:hAnsi="Times New Roman"/>
          <w:sz w:val="28"/>
          <w:szCs w:val="28"/>
        </w:rPr>
        <w:t xml:space="preserve">ачено штрафов на сумму 4500 </w:t>
      </w:r>
      <w:r w:rsidR="00103ECF" w:rsidRPr="00C64C47">
        <w:rPr>
          <w:rFonts w:ascii="Times New Roman" w:hAnsi="Times New Roman"/>
          <w:sz w:val="28"/>
          <w:szCs w:val="28"/>
        </w:rPr>
        <w:t>рублей, сумма 56</w:t>
      </w:r>
      <w:r w:rsidR="003572FC" w:rsidRPr="00C64C47">
        <w:rPr>
          <w:rFonts w:ascii="Times New Roman" w:hAnsi="Times New Roman"/>
          <w:sz w:val="28"/>
          <w:szCs w:val="28"/>
        </w:rPr>
        <w:t>50</w:t>
      </w:r>
      <w:r w:rsidR="000D425E" w:rsidRPr="00C64C47">
        <w:rPr>
          <w:rFonts w:ascii="Times New Roman" w:hAnsi="Times New Roman"/>
          <w:sz w:val="28"/>
          <w:szCs w:val="28"/>
        </w:rPr>
        <w:t xml:space="preserve"> направлена приставам на взыскание зад</w:t>
      </w:r>
      <w:r w:rsidR="00103ECF" w:rsidRPr="00C64C47">
        <w:rPr>
          <w:rFonts w:ascii="Times New Roman" w:hAnsi="Times New Roman"/>
          <w:sz w:val="28"/>
          <w:szCs w:val="28"/>
        </w:rPr>
        <w:t>олженности</w:t>
      </w:r>
      <w:r w:rsidR="00C64C47" w:rsidRPr="00C64C47">
        <w:rPr>
          <w:rFonts w:ascii="Times New Roman" w:hAnsi="Times New Roman"/>
          <w:sz w:val="28"/>
          <w:szCs w:val="28"/>
        </w:rPr>
        <w:t>, с учетом задолженности</w:t>
      </w:r>
      <w:r w:rsidR="00C64C47">
        <w:rPr>
          <w:rFonts w:ascii="Times New Roman" w:hAnsi="Times New Roman"/>
          <w:sz w:val="28"/>
          <w:szCs w:val="28"/>
        </w:rPr>
        <w:t>, с</w:t>
      </w:r>
      <w:r w:rsidR="00C64C47" w:rsidRPr="00C64C47">
        <w:rPr>
          <w:rFonts w:ascii="Times New Roman" w:hAnsi="Times New Roman"/>
          <w:sz w:val="28"/>
          <w:szCs w:val="28"/>
        </w:rPr>
        <w:t>формировавшейся в предыдущие годы</w:t>
      </w:r>
      <w:r w:rsidR="00103ECF" w:rsidRPr="00C64C47">
        <w:rPr>
          <w:rFonts w:ascii="Times New Roman" w:hAnsi="Times New Roman"/>
          <w:sz w:val="28"/>
          <w:szCs w:val="28"/>
        </w:rPr>
        <w:t>.</w:t>
      </w:r>
    </w:p>
    <w:p w:rsidR="00AB0EE1" w:rsidRPr="000C3A4A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7E51">
        <w:rPr>
          <w:rFonts w:ascii="Times New Roman" w:hAnsi="Times New Roman"/>
          <w:sz w:val="28"/>
          <w:szCs w:val="28"/>
        </w:rPr>
        <w:t xml:space="preserve">Администрацией Топчихинского сельсовета ведется учет граждан, испытывающих потребность в льготной древесине для собственных нужд. В отчетном периоде принято на учет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25AC">
        <w:rPr>
          <w:rFonts w:ascii="Times New Roman" w:hAnsi="Times New Roman"/>
          <w:sz w:val="28"/>
          <w:szCs w:val="28"/>
        </w:rPr>
        <w:t>22</w:t>
      </w:r>
      <w:r w:rsidR="00C64C47">
        <w:rPr>
          <w:rFonts w:ascii="Times New Roman" w:hAnsi="Times New Roman"/>
          <w:sz w:val="28"/>
          <w:szCs w:val="28"/>
        </w:rPr>
        <w:t xml:space="preserve"> </w:t>
      </w:r>
      <w:r w:rsidR="00103ECF">
        <w:rPr>
          <w:rFonts w:ascii="Times New Roman" w:hAnsi="Times New Roman"/>
          <w:sz w:val="28"/>
          <w:szCs w:val="28"/>
        </w:rPr>
        <w:t xml:space="preserve">  человек</w:t>
      </w:r>
      <w:r w:rsidR="00C64C47">
        <w:rPr>
          <w:rFonts w:ascii="Times New Roman" w:hAnsi="Times New Roman"/>
          <w:sz w:val="28"/>
          <w:szCs w:val="28"/>
        </w:rPr>
        <w:t>а, 2 из которых являются участниками СВО</w:t>
      </w:r>
      <w:r w:rsidR="00CD4B5C" w:rsidRPr="003D1E53">
        <w:rPr>
          <w:rFonts w:ascii="Times New Roman" w:hAnsi="Times New Roman"/>
          <w:sz w:val="28"/>
          <w:szCs w:val="28"/>
        </w:rPr>
        <w:t>.</w:t>
      </w:r>
    </w:p>
    <w:p w:rsidR="00A04B9B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Администрацией Топчихинского сельсовета в</w:t>
      </w:r>
      <w:r w:rsidR="00A04B9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году продолжалась работа </w:t>
      </w:r>
      <w:r w:rsidR="00A04B9B">
        <w:rPr>
          <w:rFonts w:ascii="Times New Roman" w:hAnsi="Times New Roman"/>
          <w:sz w:val="28"/>
          <w:szCs w:val="28"/>
        </w:rPr>
        <w:t>в рамках исполнения ФЗ от 30 декабря 2020 года № 518-ФЗ. На органы местной власти возложена обязанность выявить все объекты недвижимости, права на которые еще не зарегистрированы и обеспечить их регистрацию.  Специалистами администрации выявлены правообладатели, зарегистрированы права или сняты с кадастрового учета всего по 774 объектам. Сформированный план работы в данном направлении выполнен полностью.</w:t>
      </w:r>
    </w:p>
    <w:p w:rsidR="00AB0EE1" w:rsidRPr="00960BED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BED">
        <w:rPr>
          <w:rFonts w:ascii="Times New Roman" w:hAnsi="Times New Roman"/>
          <w:sz w:val="28"/>
          <w:szCs w:val="28"/>
        </w:rPr>
        <w:t xml:space="preserve"> </w:t>
      </w:r>
      <w:r w:rsidR="00A04B9B">
        <w:rPr>
          <w:rFonts w:ascii="Times New Roman" w:hAnsi="Times New Roman"/>
          <w:sz w:val="28"/>
          <w:szCs w:val="28"/>
        </w:rPr>
        <w:t xml:space="preserve">          Особое внимание в 2023 </w:t>
      </w:r>
      <w:r w:rsidRPr="00960BED">
        <w:rPr>
          <w:rFonts w:ascii="Times New Roman" w:hAnsi="Times New Roman"/>
          <w:sz w:val="28"/>
          <w:szCs w:val="28"/>
        </w:rPr>
        <w:t xml:space="preserve"> году уделялось благоустройству села</w:t>
      </w:r>
      <w:r w:rsidR="00A04B9B">
        <w:rPr>
          <w:rFonts w:ascii="Times New Roman" w:hAnsi="Times New Roman"/>
          <w:sz w:val="28"/>
          <w:szCs w:val="28"/>
        </w:rPr>
        <w:t>, выполнено работ на общую сумму 13247167,94 рубля</w:t>
      </w:r>
      <w:r w:rsidRPr="00960BED">
        <w:rPr>
          <w:rFonts w:ascii="Times New Roman" w:hAnsi="Times New Roman"/>
          <w:sz w:val="28"/>
          <w:szCs w:val="28"/>
        </w:rPr>
        <w:t xml:space="preserve">, вопросам  обеспечения пожарной безопасности, вопросам содержания дорог местного значения, содержания кладбища, обслуживания  уличного освещения, вопросам водоотведения и организации мероприятий в рамках мусорной реформы. </w:t>
      </w:r>
    </w:p>
    <w:p w:rsidR="00AB0EE1" w:rsidRDefault="00AB0EE1" w:rsidP="00CD4B5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D4B5C">
        <w:rPr>
          <w:rFonts w:ascii="Times New Roman" w:hAnsi="Times New Roman"/>
          <w:sz w:val="28"/>
          <w:szCs w:val="28"/>
        </w:rPr>
        <w:t xml:space="preserve">лажено взаимодействие с ПЧ № 5. </w:t>
      </w:r>
      <w:r w:rsidR="00A04B9B">
        <w:rPr>
          <w:rFonts w:ascii="Times New Roman" w:hAnsi="Times New Roman"/>
          <w:sz w:val="28"/>
          <w:szCs w:val="28"/>
        </w:rPr>
        <w:t>В 2023</w:t>
      </w:r>
      <w:r>
        <w:rPr>
          <w:rFonts w:ascii="Times New Roman" w:hAnsi="Times New Roman"/>
          <w:sz w:val="28"/>
          <w:szCs w:val="28"/>
        </w:rPr>
        <w:t xml:space="preserve"> году  совместно обследованы пожарные гидранты,  </w:t>
      </w:r>
      <w:r w:rsidR="00A04B9B">
        <w:rPr>
          <w:rFonts w:ascii="Times New Roman" w:hAnsi="Times New Roman"/>
          <w:sz w:val="28"/>
          <w:szCs w:val="28"/>
        </w:rPr>
        <w:t>установлено и отремонтировано 3 новых пожарных гидранта</w:t>
      </w:r>
      <w:r w:rsidR="00C866F6">
        <w:rPr>
          <w:rFonts w:ascii="Times New Roman" w:hAnsi="Times New Roman"/>
          <w:sz w:val="28"/>
          <w:szCs w:val="28"/>
        </w:rPr>
        <w:t xml:space="preserve">, </w:t>
      </w:r>
      <w:r w:rsidR="00CD4B5C">
        <w:rPr>
          <w:rFonts w:ascii="Times New Roman" w:hAnsi="Times New Roman"/>
          <w:sz w:val="28"/>
          <w:szCs w:val="28"/>
        </w:rPr>
        <w:t xml:space="preserve"> </w:t>
      </w:r>
      <w:r w:rsidR="00103ECF">
        <w:rPr>
          <w:rFonts w:ascii="Times New Roman" w:hAnsi="Times New Roman"/>
          <w:sz w:val="28"/>
          <w:szCs w:val="28"/>
        </w:rPr>
        <w:t>и</w:t>
      </w:r>
      <w:r w:rsidRPr="00CD4B5C">
        <w:rPr>
          <w:rFonts w:ascii="Times New Roman" w:hAnsi="Times New Roman"/>
          <w:sz w:val="28"/>
          <w:szCs w:val="28"/>
        </w:rPr>
        <w:t>сполнены мероприятия по техническому обслуживанию пожарных  гидрантов.</w:t>
      </w:r>
    </w:p>
    <w:p w:rsidR="00AB0EE1" w:rsidRDefault="00CD4B5C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весенне-летний </w:t>
      </w:r>
      <w:r w:rsidR="00A04B9B">
        <w:rPr>
          <w:rFonts w:ascii="Times New Roman" w:hAnsi="Times New Roman"/>
          <w:sz w:val="28"/>
          <w:szCs w:val="28"/>
        </w:rPr>
        <w:t xml:space="preserve"> период 2023</w:t>
      </w:r>
      <w:r w:rsidR="00AB0EE1">
        <w:rPr>
          <w:rFonts w:ascii="Times New Roman" w:hAnsi="Times New Roman"/>
          <w:sz w:val="28"/>
          <w:szCs w:val="28"/>
        </w:rPr>
        <w:t xml:space="preserve"> года силами МУП «Чистая Топчиха» высажены цветы, разбиты дополнительные цветочные клумбы, </w:t>
      </w:r>
      <w:r>
        <w:rPr>
          <w:rFonts w:ascii="Times New Roman" w:hAnsi="Times New Roman"/>
          <w:sz w:val="28"/>
          <w:szCs w:val="28"/>
        </w:rPr>
        <w:t>высажены саженцы берез на ул.Ленина,</w:t>
      </w:r>
      <w:r w:rsidR="00AB0EE1">
        <w:rPr>
          <w:rFonts w:ascii="Times New Roman" w:hAnsi="Times New Roman"/>
          <w:sz w:val="28"/>
          <w:szCs w:val="28"/>
        </w:rPr>
        <w:t xml:space="preserve">  организованы мероприятия по расчистке территории от порослей кленов.  В  весенне-летний период производилась ликвидация очагов произрастания дикорастущей конопли.</w:t>
      </w:r>
    </w:p>
    <w:p w:rsidR="00A53364" w:rsidRDefault="00A04B9B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C866F6">
        <w:rPr>
          <w:rFonts w:ascii="Times New Roman" w:hAnsi="Times New Roman"/>
          <w:sz w:val="28"/>
          <w:szCs w:val="28"/>
        </w:rPr>
        <w:t xml:space="preserve"> </w:t>
      </w:r>
      <w:r w:rsidR="00CD4B5C" w:rsidRPr="003D1E53">
        <w:rPr>
          <w:rFonts w:ascii="Times New Roman" w:hAnsi="Times New Roman"/>
          <w:sz w:val="28"/>
          <w:szCs w:val="28"/>
        </w:rPr>
        <w:t xml:space="preserve"> году жителями </w:t>
      </w:r>
      <w:r w:rsidR="00AB0EE1" w:rsidRPr="003D1E53">
        <w:rPr>
          <w:rFonts w:ascii="Times New Roman" w:hAnsi="Times New Roman"/>
          <w:sz w:val="28"/>
          <w:szCs w:val="28"/>
        </w:rPr>
        <w:t xml:space="preserve"> села Топчихи </w:t>
      </w:r>
      <w:r w:rsidR="00CD4B5C" w:rsidRPr="003D1E53">
        <w:rPr>
          <w:rFonts w:ascii="Times New Roman" w:hAnsi="Times New Roman"/>
          <w:sz w:val="28"/>
          <w:szCs w:val="28"/>
        </w:rPr>
        <w:t>инициировано 2 проекта поддержки местных инициатив: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B9B">
        <w:rPr>
          <w:rFonts w:ascii="Times New Roman" w:hAnsi="Times New Roman"/>
          <w:sz w:val="28"/>
          <w:szCs w:val="28"/>
        </w:rPr>
        <w:t xml:space="preserve">обустройство детской  площадки  на ул. Карнакова  и </w:t>
      </w:r>
      <w:r w:rsidRPr="00A04B9B">
        <w:rPr>
          <w:rFonts w:ascii="Times New Roman" w:hAnsi="Times New Roman"/>
          <w:sz w:val="28"/>
          <w:szCs w:val="28"/>
        </w:rPr>
        <w:lastRenderedPageBreak/>
        <w:t xml:space="preserve">ремонт тротуара на улице Гагарина, одна заявка из двух </w:t>
      </w:r>
      <w:r w:rsidR="00C866F6" w:rsidRPr="00A04B9B">
        <w:rPr>
          <w:rFonts w:ascii="Times New Roman" w:hAnsi="Times New Roman"/>
          <w:sz w:val="28"/>
          <w:szCs w:val="28"/>
        </w:rPr>
        <w:t xml:space="preserve"> </w:t>
      </w:r>
      <w:r w:rsidRPr="00A04B9B">
        <w:rPr>
          <w:rFonts w:ascii="Times New Roman" w:hAnsi="Times New Roman"/>
          <w:sz w:val="28"/>
          <w:szCs w:val="28"/>
        </w:rPr>
        <w:t>успешно прошла</w:t>
      </w:r>
      <w:r w:rsidR="00C866F6" w:rsidRPr="00A04B9B">
        <w:rPr>
          <w:rFonts w:ascii="Times New Roman" w:hAnsi="Times New Roman"/>
          <w:sz w:val="28"/>
          <w:szCs w:val="28"/>
        </w:rPr>
        <w:t xml:space="preserve"> конкурсный отбор</w:t>
      </w:r>
      <w:r w:rsidR="00CD4B5C" w:rsidRPr="00A04B9B">
        <w:rPr>
          <w:rFonts w:ascii="Times New Roman" w:hAnsi="Times New Roman"/>
          <w:sz w:val="28"/>
          <w:szCs w:val="28"/>
        </w:rPr>
        <w:t xml:space="preserve">, </w:t>
      </w:r>
      <w:r w:rsidRPr="00A04B9B">
        <w:rPr>
          <w:rFonts w:ascii="Times New Roman" w:hAnsi="Times New Roman"/>
          <w:sz w:val="28"/>
          <w:szCs w:val="28"/>
        </w:rPr>
        <w:t xml:space="preserve"> проект  по обустройству детской площадки на улице Карнакова успешно реализован</w:t>
      </w:r>
      <w:r w:rsidR="00C866F6" w:rsidRPr="00A04B9B">
        <w:rPr>
          <w:rFonts w:ascii="Times New Roman" w:hAnsi="Times New Roman"/>
          <w:sz w:val="28"/>
          <w:szCs w:val="28"/>
        </w:rPr>
        <w:t xml:space="preserve"> </w:t>
      </w:r>
      <w:r w:rsidR="00CD4B5C" w:rsidRPr="00A04B9B">
        <w:rPr>
          <w:rFonts w:ascii="Times New Roman" w:hAnsi="Times New Roman"/>
          <w:sz w:val="28"/>
          <w:szCs w:val="28"/>
        </w:rPr>
        <w:t xml:space="preserve"> в </w:t>
      </w:r>
      <w:r w:rsidRPr="00A04B9B">
        <w:rPr>
          <w:rFonts w:ascii="Times New Roman" w:hAnsi="Times New Roman"/>
          <w:sz w:val="28"/>
          <w:szCs w:val="28"/>
        </w:rPr>
        <w:t>2023</w:t>
      </w:r>
      <w:r w:rsidR="003D1E53" w:rsidRPr="00A04B9B">
        <w:rPr>
          <w:rFonts w:ascii="Times New Roman" w:hAnsi="Times New Roman"/>
          <w:sz w:val="28"/>
          <w:szCs w:val="28"/>
        </w:rPr>
        <w:t xml:space="preserve"> году</w:t>
      </w:r>
      <w:r w:rsidR="003D1E53" w:rsidRPr="00A04B9B">
        <w:rPr>
          <w:rFonts w:ascii="Times New Roman" w:hAnsi="Times New Roman"/>
          <w:i/>
          <w:sz w:val="28"/>
          <w:szCs w:val="28"/>
        </w:rPr>
        <w:t>.</w:t>
      </w:r>
    </w:p>
    <w:p w:rsidR="00A04B9B" w:rsidRPr="00A04B9B" w:rsidRDefault="00A04B9B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2023 году сформировано две инициативы, две заявки подано на участие в конкурсном отборе ППМИ в декабре 2023 года: обустройство детской площадки на улице Заречная и Щебенение дороги по улице Титова.</w:t>
      </w:r>
    </w:p>
    <w:p w:rsidR="00CC2C2A" w:rsidRDefault="00A53364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2023</w:t>
      </w:r>
      <w:r w:rsidR="00AB0EE1">
        <w:rPr>
          <w:rFonts w:ascii="Times New Roman" w:hAnsi="Times New Roman"/>
          <w:sz w:val="28"/>
          <w:szCs w:val="28"/>
        </w:rPr>
        <w:t xml:space="preserve"> году силами МУП «Чистая Топчиха» проводились плановые мероприятия по обслуживанию  капитально отремонтированных </w:t>
      </w:r>
      <w:r w:rsidR="00C866F6">
        <w:rPr>
          <w:rFonts w:ascii="Times New Roman" w:hAnsi="Times New Roman"/>
          <w:sz w:val="28"/>
          <w:szCs w:val="28"/>
        </w:rPr>
        <w:t xml:space="preserve">ранее </w:t>
      </w:r>
      <w:r w:rsidR="00AB0EE1">
        <w:rPr>
          <w:rFonts w:ascii="Times New Roman" w:hAnsi="Times New Roman"/>
          <w:sz w:val="28"/>
          <w:szCs w:val="28"/>
        </w:rPr>
        <w:t>линий</w:t>
      </w:r>
      <w:r w:rsidR="00E95D65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AB0EE1">
        <w:rPr>
          <w:rFonts w:ascii="Times New Roman" w:hAnsi="Times New Roman"/>
          <w:sz w:val="28"/>
          <w:szCs w:val="28"/>
        </w:rPr>
        <w:t xml:space="preserve">.  </w:t>
      </w:r>
    </w:p>
    <w:p w:rsidR="00AB0EE1" w:rsidRPr="003D1E53" w:rsidRDefault="00A53364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Уделялось  в 2023</w:t>
      </w:r>
      <w:r w:rsidR="00AB0EE1">
        <w:rPr>
          <w:rFonts w:ascii="Times New Roman" w:hAnsi="Times New Roman"/>
          <w:sz w:val="28"/>
          <w:szCs w:val="28"/>
        </w:rPr>
        <w:t xml:space="preserve"> году внимание  содержанию общественного кладбища: зимой  производилась очистка от снега, в летний период – окашивание территории кладбища,  в осенний период  произведена уборка от сухого мусора</w:t>
      </w:r>
      <w:r w:rsidR="00A04B9B">
        <w:rPr>
          <w:rFonts w:ascii="Times New Roman" w:hAnsi="Times New Roman"/>
          <w:sz w:val="28"/>
          <w:szCs w:val="28"/>
        </w:rPr>
        <w:t>.</w:t>
      </w:r>
    </w:p>
    <w:p w:rsidR="00AB0EE1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переданных полномочий и финансирования на содержание дорог Администрация села  проводила очистку от снега улиц (ООО «РСУ», ЗАО «ТСМП»), устанавливала дорожные знаки, обновляла разметку на пешеходных переходах (МУП «Чистая Топчиха»),  </w:t>
      </w:r>
      <w:r w:rsidRPr="00A82A84">
        <w:rPr>
          <w:rFonts w:ascii="Times New Roman" w:hAnsi="Times New Roman"/>
          <w:sz w:val="28"/>
          <w:szCs w:val="28"/>
        </w:rPr>
        <w:t xml:space="preserve"> выполнялось грей</w:t>
      </w:r>
      <w:r>
        <w:rPr>
          <w:rFonts w:ascii="Times New Roman" w:hAnsi="Times New Roman"/>
          <w:sz w:val="28"/>
          <w:szCs w:val="28"/>
        </w:rPr>
        <w:t>дирование дорог,  исполнялись  многочисленные предписания</w:t>
      </w:r>
      <w:r w:rsidRPr="00905B60">
        <w:rPr>
          <w:sz w:val="28"/>
          <w:szCs w:val="28"/>
        </w:rPr>
        <w:t xml:space="preserve"> </w:t>
      </w:r>
      <w:r w:rsidRPr="00905B60">
        <w:rPr>
          <w:rFonts w:ascii="Times New Roman" w:hAnsi="Times New Roman"/>
          <w:sz w:val="28"/>
          <w:szCs w:val="28"/>
        </w:rPr>
        <w:t>ОГИБДД МО МВД России «Топчихинский»</w:t>
      </w:r>
      <w:r>
        <w:rPr>
          <w:rFonts w:ascii="Times New Roman" w:hAnsi="Times New Roman"/>
          <w:sz w:val="28"/>
          <w:szCs w:val="28"/>
        </w:rPr>
        <w:t xml:space="preserve"> по надлежащему  содержанию дорог и дорожных знаков.            </w:t>
      </w:r>
    </w:p>
    <w:p w:rsidR="003D1E53" w:rsidRPr="00070050" w:rsidRDefault="00CC2C2A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</w:t>
      </w:r>
      <w:r w:rsidR="00A53364">
        <w:rPr>
          <w:rFonts w:ascii="Times New Roman" w:hAnsi="Times New Roman"/>
          <w:sz w:val="28"/>
          <w:szCs w:val="28"/>
        </w:rPr>
        <w:t>023</w:t>
      </w:r>
      <w:r w:rsidR="00AB0EE1">
        <w:rPr>
          <w:rFonts w:ascii="Times New Roman" w:hAnsi="Times New Roman"/>
          <w:sz w:val="28"/>
          <w:szCs w:val="28"/>
        </w:rPr>
        <w:t xml:space="preserve">  году в рамках реализации мероприятий по содержанию дорог </w:t>
      </w:r>
      <w:r w:rsidR="005C1F97">
        <w:rPr>
          <w:rFonts w:ascii="Times New Roman" w:hAnsi="Times New Roman"/>
          <w:sz w:val="28"/>
          <w:szCs w:val="28"/>
        </w:rPr>
        <w:t xml:space="preserve">истрачено 24073541,03 </w:t>
      </w:r>
      <w:r w:rsidR="00AB0EE1">
        <w:rPr>
          <w:rFonts w:ascii="Times New Roman" w:hAnsi="Times New Roman"/>
          <w:sz w:val="28"/>
          <w:szCs w:val="28"/>
        </w:rPr>
        <w:t>следует отметить следующие выполненные работы</w:t>
      </w:r>
      <w:r w:rsidR="00AB0EE1" w:rsidRPr="00A53364">
        <w:rPr>
          <w:rFonts w:ascii="Times New Roman" w:hAnsi="Times New Roman"/>
          <w:color w:val="FF0000"/>
          <w:sz w:val="28"/>
          <w:szCs w:val="28"/>
        </w:rPr>
        <w:t>:</w:t>
      </w:r>
      <w:r w:rsidR="00A53364" w:rsidRPr="00A533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3364" w:rsidRPr="00070050">
        <w:rPr>
          <w:rFonts w:ascii="Times New Roman" w:hAnsi="Times New Roman"/>
          <w:sz w:val="28"/>
          <w:szCs w:val="28"/>
        </w:rPr>
        <w:t>замена знаков и установка новых</w:t>
      </w:r>
      <w:r w:rsidR="005C1F97" w:rsidRPr="00070050">
        <w:rPr>
          <w:rFonts w:ascii="Times New Roman" w:hAnsi="Times New Roman"/>
          <w:sz w:val="28"/>
          <w:szCs w:val="28"/>
        </w:rPr>
        <w:t xml:space="preserve"> дорожных знаков на пер. Садовый, нанесение дорожной разметки, </w:t>
      </w:r>
      <w:r w:rsidR="00C866F6" w:rsidRPr="00070050">
        <w:rPr>
          <w:rFonts w:ascii="Times New Roman" w:hAnsi="Times New Roman"/>
          <w:sz w:val="28"/>
          <w:szCs w:val="28"/>
        </w:rPr>
        <w:t xml:space="preserve">ямочный ремонт асфальтовых дорог, асфальтирование </w:t>
      </w:r>
      <w:r w:rsidR="005C1F97" w:rsidRPr="00070050">
        <w:rPr>
          <w:rFonts w:ascii="Times New Roman" w:hAnsi="Times New Roman"/>
          <w:sz w:val="28"/>
          <w:szCs w:val="28"/>
        </w:rPr>
        <w:t xml:space="preserve">переулка Школьный и </w:t>
      </w:r>
      <w:r w:rsidR="00A53364" w:rsidRPr="00070050">
        <w:rPr>
          <w:rFonts w:ascii="Times New Roman" w:hAnsi="Times New Roman"/>
          <w:sz w:val="28"/>
          <w:szCs w:val="28"/>
        </w:rPr>
        <w:t xml:space="preserve"> </w:t>
      </w:r>
      <w:r w:rsidR="005C1F97" w:rsidRPr="00070050">
        <w:rPr>
          <w:rFonts w:ascii="Times New Roman" w:hAnsi="Times New Roman"/>
          <w:sz w:val="28"/>
          <w:szCs w:val="28"/>
        </w:rPr>
        <w:t>переулка Садовый (участки от улицы Ленина до ул. Куйбышева), грейдирование грунтовых дорог и дорог с щебеночным покрытием, подсыпка щебнем на отдельных участках улиц при выполнении работ по грейдированию. Также выполнялись все необходимые работы по содержанию дорог местного значения: очистка от снега, вывоз снега</w:t>
      </w:r>
      <w:r w:rsidR="00070050" w:rsidRPr="00070050">
        <w:rPr>
          <w:rFonts w:ascii="Times New Roman" w:hAnsi="Times New Roman"/>
          <w:sz w:val="28"/>
          <w:szCs w:val="28"/>
        </w:rPr>
        <w:t>, окашивание обочин и др.</w:t>
      </w:r>
    </w:p>
    <w:p w:rsidR="00AB0EE1" w:rsidRPr="003D1E53" w:rsidRDefault="00A53364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2023</w:t>
      </w:r>
      <w:r w:rsidR="00CC2C2A" w:rsidRPr="003D1E53">
        <w:rPr>
          <w:rFonts w:ascii="Times New Roman" w:hAnsi="Times New Roman"/>
          <w:sz w:val="28"/>
          <w:szCs w:val="28"/>
        </w:rPr>
        <w:t xml:space="preserve"> </w:t>
      </w:r>
      <w:r w:rsidR="00AB0EE1" w:rsidRPr="003D1E53">
        <w:rPr>
          <w:rFonts w:ascii="Times New Roman" w:hAnsi="Times New Roman"/>
          <w:sz w:val="28"/>
          <w:szCs w:val="28"/>
        </w:rPr>
        <w:t xml:space="preserve"> года выполне</w:t>
      </w:r>
      <w:r w:rsidR="00C866F6">
        <w:rPr>
          <w:rFonts w:ascii="Times New Roman" w:hAnsi="Times New Roman"/>
          <w:sz w:val="28"/>
          <w:szCs w:val="28"/>
        </w:rPr>
        <w:t>но обустройство снежного городка,</w:t>
      </w:r>
      <w:r w:rsidR="00AB0EE1" w:rsidRPr="003D1E53">
        <w:rPr>
          <w:rFonts w:ascii="Times New Roman" w:hAnsi="Times New Roman"/>
          <w:sz w:val="28"/>
          <w:szCs w:val="28"/>
        </w:rPr>
        <w:t xml:space="preserve"> на  площади села,</w:t>
      </w:r>
      <w:r w:rsidR="00AB0EE1">
        <w:rPr>
          <w:rFonts w:ascii="Times New Roman" w:hAnsi="Times New Roman"/>
          <w:sz w:val="28"/>
          <w:szCs w:val="28"/>
        </w:rPr>
        <w:t xml:space="preserve"> Админ</w:t>
      </w:r>
      <w:r w:rsidR="00C866F6">
        <w:rPr>
          <w:rFonts w:ascii="Times New Roman" w:hAnsi="Times New Roman"/>
          <w:sz w:val="28"/>
          <w:szCs w:val="28"/>
        </w:rPr>
        <w:t xml:space="preserve">истрацией сельсовета установлены 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3D1E53">
        <w:rPr>
          <w:rFonts w:ascii="Times New Roman" w:hAnsi="Times New Roman"/>
          <w:sz w:val="28"/>
          <w:szCs w:val="28"/>
        </w:rPr>
        <w:t xml:space="preserve"> </w:t>
      </w:r>
      <w:r w:rsidR="00AB0EE1" w:rsidRPr="003D1E53">
        <w:rPr>
          <w:rFonts w:ascii="Times New Roman" w:hAnsi="Times New Roman"/>
          <w:sz w:val="28"/>
          <w:szCs w:val="28"/>
        </w:rPr>
        <w:t xml:space="preserve">светодиодные фигуры </w:t>
      </w:r>
      <w:r w:rsidR="003D1E53">
        <w:rPr>
          <w:rFonts w:ascii="Times New Roman" w:hAnsi="Times New Roman"/>
          <w:sz w:val="28"/>
          <w:szCs w:val="28"/>
        </w:rPr>
        <w:t>для его праздничного оформления, дополнительно</w:t>
      </w:r>
      <w:r>
        <w:rPr>
          <w:rFonts w:ascii="Times New Roman" w:hAnsi="Times New Roman"/>
          <w:sz w:val="28"/>
          <w:szCs w:val="28"/>
        </w:rPr>
        <w:t xml:space="preserve"> закуплено новое новогоднее оформление, </w:t>
      </w:r>
      <w:r w:rsidR="003D1E53">
        <w:rPr>
          <w:rFonts w:ascii="Times New Roman" w:hAnsi="Times New Roman"/>
          <w:sz w:val="28"/>
          <w:szCs w:val="28"/>
        </w:rPr>
        <w:t xml:space="preserve"> размещены светодиодные фигуры на 2 пешеходных зонах.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pacing w:val="8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вышеизложенного, Топчихинский сельский Совет депутатов  </w:t>
      </w:r>
      <w:r>
        <w:rPr>
          <w:rFonts w:ascii="Times New Roman" w:hAnsi="Times New Roman"/>
          <w:b/>
          <w:spacing w:val="84"/>
          <w:sz w:val="28"/>
          <w:szCs w:val="28"/>
        </w:rPr>
        <w:t>решил: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4"/>
          <w:sz w:val="28"/>
          <w:szCs w:val="28"/>
        </w:rPr>
        <w:tab/>
        <w:t>1.</w:t>
      </w:r>
      <w:r w:rsidRPr="000952AC">
        <w:rPr>
          <w:rFonts w:ascii="Times New Roman" w:hAnsi="Times New Roman"/>
          <w:spacing w:val="4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Красковой Н. С. о деятельности главы Администрации сельсовета, Администрации сельсовета по решению вопросов местного значения и отдельных г</w:t>
      </w:r>
      <w:r w:rsidR="00A53364">
        <w:rPr>
          <w:rFonts w:ascii="Times New Roman" w:hAnsi="Times New Roman"/>
          <w:sz w:val="28"/>
          <w:szCs w:val="28"/>
        </w:rPr>
        <w:t>осударственных полномочий в 2023</w:t>
      </w:r>
      <w:r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Администрации  Топчихинского сельсовета считать основным</w:t>
      </w:r>
      <w:r w:rsidR="00822D08">
        <w:rPr>
          <w:rFonts w:ascii="Times New Roman" w:hAnsi="Times New Roman"/>
          <w:sz w:val="28"/>
          <w:szCs w:val="28"/>
        </w:rPr>
        <w:t>и приоритетными задачами на 2024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070050" w:rsidRDefault="00AB0EE1" w:rsidP="003D1E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мероприятий в сфере</w:t>
      </w:r>
      <w:r w:rsidRPr="00960BED">
        <w:rPr>
          <w:rFonts w:ascii="Times New Roman" w:hAnsi="Times New Roman"/>
          <w:sz w:val="28"/>
          <w:szCs w:val="28"/>
        </w:rPr>
        <w:t xml:space="preserve">  содержания дорог ме</w:t>
      </w:r>
      <w:r w:rsidR="00070050">
        <w:rPr>
          <w:rFonts w:ascii="Times New Roman" w:hAnsi="Times New Roman"/>
          <w:sz w:val="28"/>
          <w:szCs w:val="28"/>
        </w:rPr>
        <w:t>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70050">
        <w:rPr>
          <w:rFonts w:ascii="Times New Roman" w:hAnsi="Times New Roman"/>
          <w:sz w:val="28"/>
          <w:szCs w:val="28"/>
        </w:rPr>
        <w:t xml:space="preserve"> </w:t>
      </w:r>
    </w:p>
    <w:p w:rsidR="00AB0EE1" w:rsidRDefault="00070050" w:rsidP="003D1E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EE1">
        <w:rPr>
          <w:rFonts w:ascii="Times New Roman" w:hAnsi="Times New Roman"/>
          <w:sz w:val="28"/>
          <w:szCs w:val="28"/>
        </w:rPr>
        <w:t>решение вопросов в сфере благоустройства се</w:t>
      </w:r>
      <w:r w:rsidR="003D1E53">
        <w:rPr>
          <w:rFonts w:ascii="Times New Roman" w:hAnsi="Times New Roman"/>
          <w:sz w:val="28"/>
          <w:szCs w:val="28"/>
        </w:rPr>
        <w:t>ла.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0050" w:rsidRDefault="00070050" w:rsidP="003D1E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участие в проекте поддержки местных инициатив в Алтайском крае.</w:t>
      </w:r>
    </w:p>
    <w:p w:rsidR="00AB0EE1" w:rsidRDefault="00AB0EE1" w:rsidP="00AB0E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EE1" w:rsidRPr="001A0BFB" w:rsidRDefault="00070050" w:rsidP="00AB0EE1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C866F6">
        <w:rPr>
          <w:rFonts w:ascii="Times New Roman" w:hAnsi="Times New Roman"/>
          <w:sz w:val="28"/>
          <w:szCs w:val="28"/>
        </w:rPr>
        <w:t xml:space="preserve"> сельсовета</w:t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Е.А.Осокина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EE1" w:rsidRPr="00627866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045C34" w:rsidRDefault="00045C34"/>
    <w:sectPr w:rsidR="00045C34" w:rsidSect="00627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23" w:rsidRDefault="00912723" w:rsidP="00BC2988">
      <w:pPr>
        <w:spacing w:after="0" w:line="240" w:lineRule="auto"/>
      </w:pPr>
      <w:r>
        <w:separator/>
      </w:r>
    </w:p>
  </w:endnote>
  <w:endnote w:type="continuationSeparator" w:id="1">
    <w:p w:rsidR="00912723" w:rsidRDefault="00912723" w:rsidP="00BC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9127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9127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9127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23" w:rsidRDefault="00912723" w:rsidP="00BC2988">
      <w:pPr>
        <w:spacing w:after="0" w:line="240" w:lineRule="auto"/>
      </w:pPr>
      <w:r>
        <w:separator/>
      </w:r>
    </w:p>
  </w:footnote>
  <w:footnote w:type="continuationSeparator" w:id="1">
    <w:p w:rsidR="00912723" w:rsidRDefault="00912723" w:rsidP="00BC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9127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54" w:rsidRPr="00A203BA" w:rsidRDefault="00912723" w:rsidP="00A203BA">
    <w:pPr>
      <w:pStyle w:val="a3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912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EE1"/>
    <w:rsid w:val="00045C34"/>
    <w:rsid w:val="00070050"/>
    <w:rsid w:val="000D425E"/>
    <w:rsid w:val="00103ECF"/>
    <w:rsid w:val="0029032C"/>
    <w:rsid w:val="003572FC"/>
    <w:rsid w:val="00360FAE"/>
    <w:rsid w:val="0038371B"/>
    <w:rsid w:val="003A1BCE"/>
    <w:rsid w:val="003D1E53"/>
    <w:rsid w:val="003F2A68"/>
    <w:rsid w:val="00470B80"/>
    <w:rsid w:val="0052688E"/>
    <w:rsid w:val="00592DF6"/>
    <w:rsid w:val="005C1F97"/>
    <w:rsid w:val="00601AB0"/>
    <w:rsid w:val="00657E22"/>
    <w:rsid w:val="00715F88"/>
    <w:rsid w:val="00724147"/>
    <w:rsid w:val="007325AC"/>
    <w:rsid w:val="00775FE1"/>
    <w:rsid w:val="007F4BD4"/>
    <w:rsid w:val="00822D08"/>
    <w:rsid w:val="008E33EB"/>
    <w:rsid w:val="00912723"/>
    <w:rsid w:val="00941581"/>
    <w:rsid w:val="00966D88"/>
    <w:rsid w:val="00986D57"/>
    <w:rsid w:val="009D61F1"/>
    <w:rsid w:val="00A04B9B"/>
    <w:rsid w:val="00A53364"/>
    <w:rsid w:val="00AB0EE1"/>
    <w:rsid w:val="00AB3AEE"/>
    <w:rsid w:val="00B11170"/>
    <w:rsid w:val="00B630B8"/>
    <w:rsid w:val="00BC2988"/>
    <w:rsid w:val="00C64C47"/>
    <w:rsid w:val="00C866F6"/>
    <w:rsid w:val="00CC2C2A"/>
    <w:rsid w:val="00CD4B5C"/>
    <w:rsid w:val="00D446C3"/>
    <w:rsid w:val="00D66ACE"/>
    <w:rsid w:val="00E95D65"/>
    <w:rsid w:val="00EE1468"/>
    <w:rsid w:val="00F369CC"/>
    <w:rsid w:val="00F54A5D"/>
    <w:rsid w:val="00F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1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E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B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E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0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EE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B0EE1"/>
    <w:pPr>
      <w:ind w:left="720"/>
      <w:contextualSpacing/>
    </w:pPr>
  </w:style>
  <w:style w:type="paragraph" w:customStyle="1" w:styleId="ConsPlusTitle">
    <w:name w:val="ConsPlusTitle"/>
    <w:rsid w:val="00A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2</cp:revision>
  <cp:lastPrinted>2024-04-25T07:20:00Z</cp:lastPrinted>
  <dcterms:created xsi:type="dcterms:W3CDTF">2025-03-24T04:40:00Z</dcterms:created>
  <dcterms:modified xsi:type="dcterms:W3CDTF">2025-03-24T04:40:00Z</dcterms:modified>
</cp:coreProperties>
</file>