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165F" w14:textId="043BD5F4" w:rsidR="00E656BB" w:rsidRPr="00F81DEC" w:rsidRDefault="009A2119" w:rsidP="009A2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DEC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сроках </w:t>
      </w:r>
      <w:r w:rsidR="001E4CD4" w:rsidRPr="00F81DEC">
        <w:rPr>
          <w:rFonts w:ascii="Times New Roman" w:hAnsi="Times New Roman" w:cs="Times New Roman"/>
          <w:b/>
          <w:bCs/>
          <w:sz w:val="28"/>
          <w:szCs w:val="28"/>
        </w:rPr>
        <w:t>проведения оценки готовности</w:t>
      </w:r>
      <w:r w:rsidR="001E4CD4" w:rsidRPr="00F81DEC">
        <w:rPr>
          <w:rFonts w:ascii="Times New Roman" w:hAnsi="Times New Roman" w:cs="Times New Roman"/>
          <w:b/>
          <w:bCs/>
          <w:sz w:val="28"/>
          <w:szCs w:val="28"/>
        </w:rPr>
        <w:t xml:space="preserve"> к отопительному периоду 2025-2026 годов </w:t>
      </w:r>
      <w:r w:rsidR="00CD7DFB" w:rsidRPr="00F81DEC">
        <w:rPr>
          <w:rFonts w:ascii="Times New Roman" w:hAnsi="Times New Roman" w:cs="Times New Roman"/>
          <w:b/>
          <w:bCs/>
          <w:sz w:val="28"/>
          <w:szCs w:val="28"/>
        </w:rPr>
        <w:t>теплоснабжающих, теплосетевых организаций, потребителей тепловой энергии, расположенных на территории муниципального образования Топчихинский район</w:t>
      </w:r>
    </w:p>
    <w:p w14:paraId="4B802B88" w14:textId="0F12CF62" w:rsidR="001E4CD4" w:rsidRDefault="001E4CD4" w:rsidP="009A21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AA74F" w14:textId="095EF47D" w:rsidR="001E4CD4" w:rsidRDefault="00CD7DFB" w:rsidP="00CD7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7DFB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7DFB">
        <w:rPr>
          <w:rFonts w:ascii="Times New Roman" w:hAnsi="Times New Roman" w:cs="Times New Roman"/>
          <w:sz w:val="28"/>
          <w:szCs w:val="28"/>
        </w:rPr>
        <w:t xml:space="preserve"> по проведению оценки готовности к отопительному периоду 2025-2026 годов теплоснабжающих, теплосетевых организаций, потребителей тепловой энергии, расположенных на территории муниципального образования Топчихинский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образованная распоряжением Администрации Топчихинского района от 30.06.2025 </w:t>
      </w:r>
      <w:r w:rsidR="001415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195-р, уведомляет о </w:t>
      </w:r>
      <w:r w:rsidRPr="00CD7DFB">
        <w:rPr>
          <w:rFonts w:ascii="Times New Roman" w:hAnsi="Times New Roman" w:cs="Times New Roman"/>
          <w:sz w:val="28"/>
          <w:szCs w:val="28"/>
        </w:rPr>
        <w:t>начале проведения оценки обеспечения готовности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60AF2" w14:textId="0C691037" w:rsidR="000668D4" w:rsidRDefault="000668D4" w:rsidP="000668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8D4">
        <w:rPr>
          <w:rFonts w:ascii="Times New Roman" w:hAnsi="Times New Roman" w:cs="Times New Roman"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68D4">
        <w:rPr>
          <w:rFonts w:ascii="Times New Roman" w:hAnsi="Times New Roman" w:cs="Times New Roman"/>
          <w:sz w:val="28"/>
          <w:szCs w:val="28"/>
        </w:rPr>
        <w:t>Приложение 1 к программе проведения проверки готовности к отопительному периоду 2025-2026 годов, теплоснабжающих, теплосетевых организаций, потребителей тепловой энергии, расположенных на территории муниципального образования Топчихинский район Алтайского края</w:t>
      </w:r>
      <w:r w:rsidR="00415D47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Топчихинского района от 25.06.2025 № 273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5D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252"/>
        <w:gridCol w:w="2226"/>
        <w:gridCol w:w="2226"/>
      </w:tblGrid>
      <w:tr w:rsidR="007560C4" w:rsidRPr="007560C4" w14:paraId="4230B567" w14:textId="77777777" w:rsidTr="007560C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B5088" w14:textId="311C5200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DC9EA" w14:textId="5E53F7EE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Объекты, подлежащие проверке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FCEE5" w14:textId="121C691B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потребителей тепла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E8F3" w14:textId="702B5D91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 проверки</w:t>
            </w:r>
          </w:p>
        </w:tc>
      </w:tr>
      <w:tr w:rsidR="007560C4" w:rsidRPr="007560C4" w14:paraId="250F9ECF" w14:textId="77777777" w:rsidTr="007560C4">
        <w:trPr>
          <w:trHeight w:val="58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B3C2F" w14:textId="06B197E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C0576" w14:textId="082D60E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Белояровского сельсовета,</w:t>
            </w:r>
          </w:p>
          <w:p w14:paraId="1F5A5FED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Белояровская СОШ,</w:t>
            </w:r>
          </w:p>
          <w:p w14:paraId="691EDBB1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«Ручеек» - структурное подразделение МБОУ Белояровской СОШ</w:t>
            </w:r>
          </w:p>
          <w:p w14:paraId="5FDEF1E9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Белояровский сельский Дом культуры (далее - СДК),</w:t>
            </w:r>
          </w:p>
          <w:p w14:paraId="06F364F8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Белояровский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73632" w14:textId="66F8FDFC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3218" w14:textId="14DE3A5A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  <w:tr w:rsidR="007560C4" w:rsidRPr="007560C4" w14:paraId="0FD07F09" w14:textId="77777777" w:rsidTr="007560C4">
        <w:trPr>
          <w:trHeight w:val="54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C766F" w14:textId="492AF12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C27BD" w14:textId="0E70AEBE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Володарского сельсовета,</w:t>
            </w:r>
          </w:p>
          <w:p w14:paraId="7B9D74DE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«Берёзка» с. Володарка - филиал МКДОУ детский сад «Берёзка» с. Фунтики,</w:t>
            </w:r>
          </w:p>
          <w:p w14:paraId="62996879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Володарская СОШ - филиал МКОУ Чистюньской СОШ,</w:t>
            </w:r>
          </w:p>
          <w:p w14:paraId="3249E5AA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Володарский СДК,</w:t>
            </w:r>
          </w:p>
          <w:p w14:paraId="57FC8053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 для престарелых,</w:t>
            </w:r>
          </w:p>
          <w:p w14:paraId="0CD3DAA1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Володарский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82EED" w14:textId="793489D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0A3C" w14:textId="13C7585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  <w:tr w:rsidR="007560C4" w:rsidRPr="007560C4" w14:paraId="073D162D" w14:textId="77777777" w:rsidTr="007560C4">
        <w:trPr>
          <w:trHeight w:val="415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06A4B" w14:textId="0F71D4EA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62A93" w14:textId="718837C5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Зиминского сельсовета,</w:t>
            </w:r>
          </w:p>
          <w:p w14:paraId="1DBC2CFC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Зиминская ООШ - филиал МКОУ Чистюньской СОШ,</w:t>
            </w:r>
          </w:p>
          <w:p w14:paraId="5716826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Зиминский сельский клуб (далее - СК)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14520" w14:textId="6F988FAF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(в т.ч. жилищный фонд)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4C458" w14:textId="1B36DA6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  <w:tr w:rsidR="007560C4" w:rsidRPr="007560C4" w14:paraId="5DB57C05" w14:textId="77777777" w:rsidTr="007560C4">
        <w:trPr>
          <w:trHeight w:val="54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4E138" w14:textId="1D01CF8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86449" w14:textId="038A7E1D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Кировского сельсовета,</w:t>
            </w:r>
          </w:p>
          <w:p w14:paraId="047C173F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Кировская СОШ,</w:t>
            </w:r>
          </w:p>
          <w:p w14:paraId="27946D6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Кировский СДК, </w:t>
            </w:r>
          </w:p>
          <w:p w14:paraId="04350380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Кировская врачебная амбулатория,</w:t>
            </w:r>
          </w:p>
          <w:p w14:paraId="00D3F023" w14:textId="6B9D63F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Тополинская ООШ - филиал МКОУ Кировской СОШ,</w:t>
            </w:r>
          </w:p>
          <w:p w14:paraId="5DB02FC0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Тополинский СК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0201E" w14:textId="4ACD2E93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CC11" w14:textId="1288156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26.08.2025</w:t>
            </w:r>
          </w:p>
        </w:tc>
      </w:tr>
      <w:tr w:rsidR="007560C4" w:rsidRPr="007560C4" w14:paraId="11C7EE48" w14:textId="77777777" w:rsidTr="007560C4">
        <w:trPr>
          <w:trHeight w:val="52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CA01C" w14:textId="1010791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3AF79" w14:textId="03111483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Ключевского сельсовета,</w:t>
            </w:r>
          </w:p>
          <w:p w14:paraId="094F7EC4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Ключевская СОШ - филиал МКОУ Чистюньской  СОШ,</w:t>
            </w:r>
          </w:p>
          <w:p w14:paraId="49BED575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Ключевский СДК, </w:t>
            </w:r>
          </w:p>
          <w:p w14:paraId="390FC27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35B6D" w14:textId="3C809CF0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5A32" w14:textId="4E297841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  <w:tr w:rsidR="007560C4" w:rsidRPr="007560C4" w14:paraId="24C740A0" w14:textId="77777777" w:rsidTr="007560C4">
        <w:trPr>
          <w:trHeight w:val="53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440F3" w14:textId="6301F4C4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D09E3" w14:textId="33A726B2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Красноярского сельсовета,</w:t>
            </w:r>
          </w:p>
          <w:p w14:paraId="1541191E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Красноярская СОШ - филиал МКОУ Топчихинской СОШ № 2,</w:t>
            </w:r>
          </w:p>
          <w:p w14:paraId="7D6D4A98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Красноярский СК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EF0B5" w14:textId="2D116D5E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399FC" w14:textId="523A576C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27.08.2025</w:t>
            </w:r>
          </w:p>
        </w:tc>
      </w:tr>
      <w:tr w:rsidR="007560C4" w:rsidRPr="007560C4" w14:paraId="18F633EB" w14:textId="77777777" w:rsidTr="007560C4">
        <w:trPr>
          <w:trHeight w:val="54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32DB2" w14:textId="5D17F0BF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6F911" w14:textId="22BC6C4B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котельная МУП «ТС Топчихинского района»,</w:t>
            </w:r>
          </w:p>
          <w:p w14:paraId="258DCAD5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Макарьевского сельсовета,</w:t>
            </w:r>
          </w:p>
          <w:p w14:paraId="4BAB160F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Макарьевская ООШ - филиал МКОУ Топчихинской СОШ № 1 имени Героя России Дмитрия Ерофеева,</w:t>
            </w:r>
          </w:p>
          <w:p w14:paraId="7D7A1EA1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Макарьевский СДК,</w:t>
            </w:r>
          </w:p>
          <w:p w14:paraId="50F5F6E1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Макарьевский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DBC44" w14:textId="109D823F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D0144" w14:textId="502910FF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28.08.2025</w:t>
            </w:r>
          </w:p>
        </w:tc>
      </w:tr>
      <w:tr w:rsidR="007560C4" w:rsidRPr="007560C4" w14:paraId="02838502" w14:textId="77777777" w:rsidTr="007560C4">
        <w:trPr>
          <w:trHeight w:val="26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19FB4" w14:textId="7A7BBEA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28A46" w14:textId="764CE532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Парфёновского сельсовета,</w:t>
            </w:r>
          </w:p>
          <w:p w14:paraId="05EF7959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Парфёновская СОШ,</w:t>
            </w:r>
          </w:p>
          <w:p w14:paraId="4F0EFD9C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Парфёновский СДК,</w:t>
            </w:r>
          </w:p>
          <w:p w14:paraId="0D241EF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Парфёновская врачебная амбулатория, </w:t>
            </w:r>
          </w:p>
          <w:p w14:paraId="3DC3D227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 «Колосок» с. Парфёново - структурное подразделение МКОУ Парфёновской СОШ,</w:t>
            </w:r>
          </w:p>
          <w:p w14:paraId="1C61EA67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 для престарелых,</w:t>
            </w:r>
          </w:p>
          <w:p w14:paraId="736A28C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Песчановская СОШ - филиал МКОУ Парфёновской СОШ,</w:t>
            </w:r>
          </w:p>
          <w:p w14:paraId="4AABB023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Песчановский ФАП,</w:t>
            </w:r>
          </w:p>
          <w:p w14:paraId="37911824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Ульяновский СК,</w:t>
            </w:r>
          </w:p>
          <w:p w14:paraId="5457E65B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Песчановский СК,</w:t>
            </w:r>
          </w:p>
          <w:p w14:paraId="4B2D23A0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Комарихинский СК,</w:t>
            </w:r>
          </w:p>
          <w:p w14:paraId="1DBC808D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Комсомольский СК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35C9E" w14:textId="059A6F3A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C6960" w14:textId="406D2D43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29.08.2025</w:t>
            </w:r>
          </w:p>
        </w:tc>
      </w:tr>
      <w:tr w:rsidR="007560C4" w:rsidRPr="007560C4" w14:paraId="09901176" w14:textId="77777777" w:rsidTr="007560C4">
        <w:trPr>
          <w:trHeight w:val="546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AF058" w14:textId="784E02C0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5E3E" w14:textId="7C58B5FF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Переясловского сельсовета,</w:t>
            </w:r>
          </w:p>
          <w:p w14:paraId="2C363310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Переясловская ООШ - филиал МКОУ Топчихинской СОШ № 1 имени Героя России Дмитрия Ерофеева,</w:t>
            </w:r>
          </w:p>
          <w:p w14:paraId="3651C2AC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Переясловский СДК,</w:t>
            </w:r>
          </w:p>
          <w:p w14:paraId="79A61137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Переясловский ФАП,</w:t>
            </w:r>
          </w:p>
          <w:p w14:paraId="72EF737F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Трудовской СК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98658" w14:textId="10A9AA5D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ECD8A" w14:textId="1B253FC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28.08.2025</w:t>
            </w:r>
          </w:p>
        </w:tc>
      </w:tr>
      <w:tr w:rsidR="007560C4" w:rsidRPr="007560C4" w14:paraId="5602AC76" w14:textId="77777777" w:rsidTr="007560C4">
        <w:trPr>
          <w:trHeight w:val="54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5628F" w14:textId="38DC73CD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A85AD" w14:textId="3FF351C9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Котельная АО «Племрепродуктор «Чистюньский»</w:t>
            </w:r>
          </w:p>
          <w:p w14:paraId="03E72554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Победимского сельсовета,</w:t>
            </w:r>
          </w:p>
          <w:p w14:paraId="558FB525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Победимская СОШ,</w:t>
            </w:r>
          </w:p>
          <w:p w14:paraId="05253E09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«Ромашка» п. Победим - структурное подразделение МКОУ Победимской СОШ,</w:t>
            </w:r>
          </w:p>
          <w:p w14:paraId="00C9A0D6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Победимский СДК,</w:t>
            </w:r>
          </w:p>
          <w:p w14:paraId="522BE2BF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Победимская врачебная амбулатория,</w:t>
            </w:r>
          </w:p>
          <w:p w14:paraId="78A68B48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 для престарелых,</w:t>
            </w:r>
          </w:p>
          <w:p w14:paraId="283A42EB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Дружбинская ООШ - филиал МКОУ Победимской СОШ,</w:t>
            </w:r>
          </w:p>
          <w:p w14:paraId="5E25EB4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Дружбинский СК,</w:t>
            </w:r>
          </w:p>
          <w:p w14:paraId="6FC05F61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Колпаковский СК,</w:t>
            </w:r>
          </w:p>
          <w:p w14:paraId="421802D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Зеленовский СК 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412B4" w14:textId="57F95E4B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81 (в т.ч. 52 жилищный фонд)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22D5A" w14:textId="16256CE5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27.08.2025</w:t>
            </w:r>
          </w:p>
        </w:tc>
      </w:tr>
      <w:tr w:rsidR="007560C4" w:rsidRPr="007560C4" w14:paraId="688FB65D" w14:textId="77777777" w:rsidTr="007560C4">
        <w:trPr>
          <w:trHeight w:val="53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EBF93" w14:textId="220F60D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F11BE" w14:textId="21F30049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Покровского сельсовета,</w:t>
            </w:r>
          </w:p>
          <w:p w14:paraId="54788EEC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Покровская СОШ - филиал МКОУ Чистюньской СОШ,</w:t>
            </w:r>
          </w:p>
          <w:p w14:paraId="300FD8F7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Покровский СДК,</w:t>
            </w:r>
          </w:p>
          <w:p w14:paraId="6B033E6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E0B83" w14:textId="14A3390B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E5BAB" w14:textId="0D6C77BF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  <w:tr w:rsidR="007560C4" w:rsidRPr="007560C4" w14:paraId="08BC814B" w14:textId="77777777" w:rsidTr="007560C4">
        <w:trPr>
          <w:trHeight w:val="528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FCADA" w14:textId="5874DC69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408BD" w14:textId="07E80FB8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Сидоровского сельсовета,</w:t>
            </w:r>
          </w:p>
          <w:p w14:paraId="6EE03DA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Сидоровская СОШ - филиал МКОУ Топчихинской СОШ № 1 имени Героя России Дмитрия Ерофеева, </w:t>
            </w:r>
          </w:p>
          <w:p w14:paraId="2BA95D2C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Сидоровский СДК, Сидоровский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02017" w14:textId="54D00DA6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83B6D" w14:textId="01F9AD9E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28.08.2025</w:t>
            </w:r>
          </w:p>
        </w:tc>
      </w:tr>
      <w:tr w:rsidR="007560C4" w:rsidRPr="007560C4" w14:paraId="3ADEC62E" w14:textId="77777777" w:rsidTr="007560C4">
        <w:trPr>
          <w:trHeight w:val="55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B7F09" w14:textId="11E7E653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8D2AB" w14:textId="2F060932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Котельная МУП «ТС Топчихинского района»,</w:t>
            </w:r>
          </w:p>
          <w:p w14:paraId="4776BB58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Топчихинского района,</w:t>
            </w:r>
          </w:p>
          <w:p w14:paraId="30FDF4E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Топчихинского сельсовета,</w:t>
            </w:r>
          </w:p>
          <w:p w14:paraId="19A97599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Топчихинская СОШ № 1 имени Героя России Дмитрия Ерофеева, </w:t>
            </w:r>
          </w:p>
          <w:p w14:paraId="15113817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МКОУ Топчихинская СОШ № 2,</w:t>
            </w:r>
          </w:p>
          <w:p w14:paraId="50A18519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 Дом культуры,</w:t>
            </w:r>
          </w:p>
          <w:p w14:paraId="5F7BF981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центральная библиотека, </w:t>
            </w:r>
          </w:p>
          <w:p w14:paraId="321FB98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Топчихинская ЦРБ,</w:t>
            </w:r>
          </w:p>
          <w:p w14:paraId="061C7C6F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ДО «Топчихинский Детско-юношеский центр»,</w:t>
            </w:r>
          </w:p>
          <w:p w14:paraId="0DDE5763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ДО «Спортивная школа Топчихинского района»,</w:t>
            </w:r>
          </w:p>
          <w:p w14:paraId="25CB391F" w14:textId="492966B2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ДО «Топчихинская Детская школа искусств»,</w:t>
            </w:r>
          </w:p>
          <w:p w14:paraId="005B3108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 «Топчихинский центр помощи детям, оставшимся без попечения родителей»,</w:t>
            </w:r>
          </w:p>
          <w:p w14:paraId="4574C06B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МКДОУ детский сад «Солнышко» с. Топчиха, ул. Ленина, 64, ул. Яблочная, 20,ул. Куйбышева, 6,  ул. Юбилейная, 1д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ED00" w14:textId="4CA86B0D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1244 ( в т.ч. 299 жилищный фонд)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6B1C6" w14:textId="5192619E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29.08.2025</w:t>
            </w:r>
          </w:p>
        </w:tc>
      </w:tr>
      <w:tr w:rsidR="007560C4" w:rsidRPr="007560C4" w14:paraId="1E78C77D" w14:textId="77777777" w:rsidTr="007560C4">
        <w:trPr>
          <w:trHeight w:val="54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1B66" w14:textId="7051C000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5B6F8" w14:textId="096534C5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Фунтиковского сельсовета,</w:t>
            </w:r>
          </w:p>
          <w:p w14:paraId="4C28FCEB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Фунтиковская СОШ,</w:t>
            </w:r>
          </w:p>
          <w:p w14:paraId="5B7B9F62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МКДОУ детский сад «Берёзка», </w:t>
            </w:r>
          </w:p>
          <w:p w14:paraId="309E4E8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КГБУСО "Краевой реабилитационный центр для детей и подростков с ограниченными возможностями «Добродея»,</w:t>
            </w:r>
          </w:p>
          <w:p w14:paraId="4437D91A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Фунтиковский СДК, Фунтиковский ФАП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F4F41" w14:textId="741FB21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09389" w14:textId="6306A64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29.08.2025</w:t>
            </w:r>
          </w:p>
        </w:tc>
      </w:tr>
      <w:tr w:rsidR="007560C4" w:rsidRPr="007560C4" w14:paraId="1B721D2A" w14:textId="77777777" w:rsidTr="007560C4">
        <w:trPr>
          <w:trHeight w:val="52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A5FEB" w14:textId="26B4E88A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BC49" w14:textId="2175C384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Хабазинского сельсовета, </w:t>
            </w:r>
          </w:p>
          <w:p w14:paraId="31090700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детский сад «Рыбка» с. Хабазино - филиал МКДОУ детский сад «Берёзка» </w:t>
            </w: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с. Фунтики</w:t>
            </w:r>
          </w:p>
          <w:p w14:paraId="425E539B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Хабазинская СОШ - филиал МКОУ Топчихинской СОШ № 2, </w:t>
            </w:r>
          </w:p>
          <w:p w14:paraId="37BA3B86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Хабазинский ФАП 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10120" w14:textId="7EFF99BB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A51D4" w14:textId="6357C06C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27.08.2025</w:t>
            </w:r>
          </w:p>
        </w:tc>
      </w:tr>
      <w:tr w:rsidR="007560C4" w:rsidRPr="007560C4" w14:paraId="5DD01022" w14:textId="77777777" w:rsidTr="007560C4">
        <w:trPr>
          <w:trHeight w:val="55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EEF8F" w14:textId="764A33D9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5A483" w14:textId="7D9E805A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Чаузовского сльсовета,</w:t>
            </w:r>
          </w:p>
          <w:p w14:paraId="3614D74F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Чаузовская ООШ, Чаузовский СДК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7704F" w14:textId="2EB98D80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4C17F" w14:textId="4E359CF3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  <w:tr w:rsidR="007560C4" w:rsidRPr="007560C4" w14:paraId="2300AADB" w14:textId="77777777" w:rsidTr="007560C4">
        <w:trPr>
          <w:trHeight w:val="53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62ACA" w14:textId="71BFE11E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7D0E1" w14:textId="06292C53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Котельная МУП «ТС Топчихинского района»,</w:t>
            </w:r>
          </w:p>
          <w:p w14:paraId="50E50A20" w14:textId="77777777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Чистюньского сельсовета, </w:t>
            </w:r>
          </w:p>
          <w:p w14:paraId="7DC244EA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Чистюньская СОШ,</w:t>
            </w:r>
          </w:p>
          <w:p w14:paraId="20DAB64D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сад «Ласточка» с. Чистюнька - филиал МКДОУ детский сад «Берёзка» с. Фунтики,</w:t>
            </w:r>
          </w:p>
          <w:p w14:paraId="01907407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Чистюньская врачебная амбулатория,</w:t>
            </w:r>
          </w:p>
          <w:p w14:paraId="1DBFF208" w14:textId="77777777" w:rsidR="007560C4" w:rsidRPr="007560C4" w:rsidRDefault="007560C4" w:rsidP="0075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Чистюньский СДК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7AFA4" w14:textId="1F763700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4ED4E" w14:textId="2F4F1E2C" w:rsidR="007560C4" w:rsidRPr="007560C4" w:rsidRDefault="007560C4" w:rsidP="00756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25.08.2025</w:t>
            </w:r>
          </w:p>
        </w:tc>
      </w:tr>
    </w:tbl>
    <w:p w14:paraId="1746E93F" w14:textId="306ABBA9" w:rsidR="007560C4" w:rsidRDefault="007560C4" w:rsidP="00CD7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DA84" w14:textId="6D096860" w:rsidR="00CD7210" w:rsidRDefault="00CD7210" w:rsidP="00CD7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10">
        <w:rPr>
          <w:rFonts w:ascii="Times New Roman" w:hAnsi="Times New Roman" w:cs="Times New Roman"/>
          <w:sz w:val="28"/>
          <w:szCs w:val="28"/>
        </w:rPr>
        <w:t>Объекты, подлежащие проверке</w:t>
      </w:r>
      <w:r>
        <w:rPr>
          <w:rFonts w:ascii="Times New Roman" w:hAnsi="Times New Roman" w:cs="Times New Roman"/>
          <w:sz w:val="28"/>
          <w:szCs w:val="28"/>
        </w:rPr>
        <w:t xml:space="preserve">, к дате проведения оценки </w:t>
      </w:r>
      <w:r w:rsidRPr="00CD7210">
        <w:rPr>
          <w:rFonts w:ascii="Times New Roman" w:hAnsi="Times New Roman" w:cs="Times New Roman"/>
          <w:sz w:val="28"/>
          <w:szCs w:val="28"/>
        </w:rPr>
        <w:t>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</w:t>
      </w:r>
      <w:r w:rsidR="00112563">
        <w:rPr>
          <w:rFonts w:ascii="Times New Roman" w:hAnsi="Times New Roman" w:cs="Times New Roman"/>
          <w:sz w:val="28"/>
          <w:szCs w:val="28"/>
        </w:rPr>
        <w:t xml:space="preserve"> 9-11</w:t>
      </w:r>
      <w:r w:rsidRPr="00CD7210">
        <w:rPr>
          <w:rFonts w:ascii="Times New Roman" w:hAnsi="Times New Roman" w:cs="Times New Roman"/>
          <w:sz w:val="28"/>
          <w:szCs w:val="28"/>
        </w:rPr>
        <w:t xml:space="preserve"> </w:t>
      </w:r>
      <w:r w:rsidR="00112563" w:rsidRPr="00112563">
        <w:rPr>
          <w:rFonts w:ascii="Times New Roman" w:hAnsi="Times New Roman" w:cs="Times New Roman"/>
          <w:sz w:val="28"/>
          <w:szCs w:val="28"/>
        </w:rPr>
        <w:t>Правил обеспечения готовности к отопительному периоду, утвержденных Приказом Министерства энергетики Российской Федерации от 13 ноября 2024 г. №2234, а также заполненные оценочные листы по каждому объекту.</w:t>
      </w:r>
    </w:p>
    <w:p w14:paraId="1CF62383" w14:textId="3929F2C2" w:rsidR="006F1C5A" w:rsidRPr="00CD7210" w:rsidRDefault="00900646" w:rsidP="00CD7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0646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646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к отопительному периоду 2025 - 2026 годов теплоснабжающих, теплосетевых организаций, потребителей тепловой энергии, расположенных на территории муниципального образования Топчихинский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муниципального образования Топчихинский район по ссылке: </w:t>
      </w:r>
      <w:hyperlink r:id="rId4" w:history="1">
        <w:r w:rsidR="008D2B4F" w:rsidRPr="00BD7F6F">
          <w:rPr>
            <w:rStyle w:val="a3"/>
            <w:rFonts w:ascii="Times New Roman" w:hAnsi="Times New Roman" w:cs="Times New Roman"/>
            <w:sz w:val="28"/>
            <w:szCs w:val="28"/>
          </w:rPr>
          <w:t>https://top-rayon.ru/2025/08/01/61288/</w:t>
        </w:r>
      </w:hyperlink>
      <w:r w:rsidR="008D2B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EF655" w14:textId="1EEC4A37" w:rsidR="006E6000" w:rsidRPr="00D110F2" w:rsidRDefault="006E6000" w:rsidP="006E6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00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требований по обеспечению готовности к отопительному периоду 2025-2026 годов принимаются комиссией по адресу: </w:t>
      </w:r>
      <w:r w:rsidR="00D110F2">
        <w:rPr>
          <w:rFonts w:ascii="Times New Roman" w:hAnsi="Times New Roman" w:cs="Times New Roman"/>
          <w:sz w:val="28"/>
          <w:szCs w:val="28"/>
        </w:rPr>
        <w:t>Алтайский край, Топчихинский район, с. Топчиха, ул. Куйбышева, 18</w:t>
      </w:r>
      <w:r w:rsidRPr="006E6000">
        <w:rPr>
          <w:rFonts w:ascii="Times New Roman" w:hAnsi="Times New Roman" w:cs="Times New Roman"/>
          <w:sz w:val="28"/>
          <w:szCs w:val="28"/>
        </w:rPr>
        <w:t xml:space="preserve"> в рабочие дни с понедельника по </w:t>
      </w:r>
      <w:r w:rsidR="00D110F2">
        <w:rPr>
          <w:rFonts w:ascii="Times New Roman" w:hAnsi="Times New Roman" w:cs="Times New Roman"/>
          <w:sz w:val="28"/>
          <w:szCs w:val="28"/>
        </w:rPr>
        <w:t>пятницу</w:t>
      </w:r>
      <w:r w:rsidRPr="006E6000">
        <w:rPr>
          <w:rFonts w:ascii="Times New Roman" w:hAnsi="Times New Roman" w:cs="Times New Roman"/>
          <w:sz w:val="28"/>
          <w:szCs w:val="28"/>
        </w:rPr>
        <w:t xml:space="preserve"> с 0</w:t>
      </w:r>
      <w:r w:rsidR="00D110F2">
        <w:rPr>
          <w:rFonts w:ascii="Times New Roman" w:hAnsi="Times New Roman" w:cs="Times New Roman"/>
          <w:sz w:val="28"/>
          <w:szCs w:val="28"/>
        </w:rPr>
        <w:t>8</w:t>
      </w:r>
      <w:r w:rsidRPr="006E6000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D110F2">
        <w:rPr>
          <w:rFonts w:ascii="Times New Roman" w:hAnsi="Times New Roman" w:cs="Times New Roman"/>
          <w:sz w:val="28"/>
          <w:szCs w:val="28"/>
        </w:rPr>
        <w:t>7</w:t>
      </w:r>
      <w:r w:rsidRPr="006E6000">
        <w:rPr>
          <w:rFonts w:ascii="Times New Roman" w:hAnsi="Times New Roman" w:cs="Times New Roman"/>
          <w:sz w:val="28"/>
          <w:szCs w:val="28"/>
        </w:rPr>
        <w:t xml:space="preserve"> час. 00 мин., а также ежедневно на адрес электронной почты</w:t>
      </w:r>
      <w:r w:rsidR="00D110F2">
        <w:rPr>
          <w:rFonts w:ascii="Times New Roman" w:hAnsi="Times New Roman" w:cs="Times New Roman"/>
          <w:sz w:val="28"/>
          <w:szCs w:val="28"/>
        </w:rPr>
        <w:t xml:space="preserve">: </w:t>
      </w:r>
      <w:r w:rsidR="00D110F2">
        <w:rPr>
          <w:rFonts w:ascii="Times New Roman" w:hAnsi="Times New Roman" w:cs="Times New Roman"/>
          <w:sz w:val="28"/>
          <w:szCs w:val="28"/>
          <w:lang w:val="en-US"/>
        </w:rPr>
        <w:t>gkh</w:t>
      </w:r>
      <w:r w:rsidR="00D110F2" w:rsidRPr="00D110F2">
        <w:rPr>
          <w:rFonts w:ascii="Times New Roman" w:hAnsi="Times New Roman" w:cs="Times New Roman"/>
          <w:sz w:val="28"/>
          <w:szCs w:val="28"/>
        </w:rPr>
        <w:t>1932@</w:t>
      </w:r>
      <w:r w:rsidR="00D110F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D110F2" w:rsidRPr="00D110F2">
        <w:rPr>
          <w:rFonts w:ascii="Times New Roman" w:hAnsi="Times New Roman" w:cs="Times New Roman"/>
          <w:sz w:val="28"/>
          <w:szCs w:val="28"/>
        </w:rPr>
        <w:t>.</w:t>
      </w:r>
      <w:r w:rsidR="00D110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110F2">
        <w:rPr>
          <w:rFonts w:ascii="Times New Roman" w:hAnsi="Times New Roman" w:cs="Times New Roman"/>
          <w:sz w:val="28"/>
          <w:szCs w:val="28"/>
        </w:rPr>
        <w:t>.</w:t>
      </w:r>
    </w:p>
    <w:p w14:paraId="07BCDDA5" w14:textId="77777777" w:rsidR="006E6000" w:rsidRPr="006E6000" w:rsidRDefault="006E6000" w:rsidP="006E6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00">
        <w:rPr>
          <w:rFonts w:ascii="Times New Roman" w:hAnsi="Times New Roman" w:cs="Times New Roman"/>
          <w:sz w:val="28"/>
          <w:szCs w:val="28"/>
        </w:rPr>
        <w:t>Указанные документы представляются на бумажном носителе заверенные надлежащем образом (или вторые экземпляры оригиналов документов) с одновременным представлением в электронном виде (в форматах pdf, word) с возможностью их предоставления на флеш-носителе.</w:t>
      </w:r>
    </w:p>
    <w:p w14:paraId="09AE206F" w14:textId="5232A72F" w:rsidR="00CD7210" w:rsidRPr="009A2119" w:rsidRDefault="006E6000" w:rsidP="006E6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00">
        <w:rPr>
          <w:rFonts w:ascii="Times New Roman" w:hAnsi="Times New Roman" w:cs="Times New Roman"/>
          <w:sz w:val="28"/>
          <w:szCs w:val="28"/>
        </w:rPr>
        <w:t>По вопросам, связанным с предоставлением документов, подтверждающих выполнение требований по обеспечению готовности к отопительному периоду 2025-2026 годов и иным вопросам, касающимся деятельности комиссии, обращаться по вышеуказанному адресу и (или) по номеру телефона: 8(</w:t>
      </w:r>
      <w:r w:rsidR="00D110F2">
        <w:rPr>
          <w:rFonts w:ascii="Times New Roman" w:hAnsi="Times New Roman" w:cs="Times New Roman"/>
          <w:sz w:val="28"/>
          <w:szCs w:val="28"/>
        </w:rPr>
        <w:t>38552)2-25-36.</w:t>
      </w:r>
    </w:p>
    <w:sectPr w:rsidR="00CD7210" w:rsidRPr="009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E7"/>
    <w:rsid w:val="000668D4"/>
    <w:rsid w:val="00112563"/>
    <w:rsid w:val="00141586"/>
    <w:rsid w:val="001E4CD4"/>
    <w:rsid w:val="00415D47"/>
    <w:rsid w:val="00681207"/>
    <w:rsid w:val="006E6000"/>
    <w:rsid w:val="006F1C5A"/>
    <w:rsid w:val="007560C4"/>
    <w:rsid w:val="008D2B4F"/>
    <w:rsid w:val="00900646"/>
    <w:rsid w:val="009A2119"/>
    <w:rsid w:val="009D1DE7"/>
    <w:rsid w:val="00CD7210"/>
    <w:rsid w:val="00CD7DFB"/>
    <w:rsid w:val="00D110F2"/>
    <w:rsid w:val="00D30F0C"/>
    <w:rsid w:val="00E656BB"/>
    <w:rsid w:val="00F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175B"/>
  <w15:chartTrackingRefBased/>
  <w15:docId w15:val="{1970485A-1826-46B5-970B-55C1AEF4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B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p-rayon.ru/2025/08/01/612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21</cp:revision>
  <dcterms:created xsi:type="dcterms:W3CDTF">2025-08-14T07:56:00Z</dcterms:created>
  <dcterms:modified xsi:type="dcterms:W3CDTF">2025-08-14T09:06:00Z</dcterms:modified>
</cp:coreProperties>
</file>