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D7A77" w14:textId="0AC93DFE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АДМИНИСТРАЦИЯ </w:t>
      </w:r>
      <w:r w:rsidR="003F3809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КРАСНОЯРСКОГО</w:t>
      </w: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 xml:space="preserve"> СЕЛЬСОВЕТА</w:t>
      </w:r>
    </w:p>
    <w:p w14:paraId="76EFE33F" w14:textId="77777777" w:rsidR="009F7F2D" w:rsidRPr="007A5813" w:rsidRDefault="003E40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  <w:r w:rsidRPr="007A5813">
        <w:rPr>
          <w:rFonts w:ascii="Times New Roman" w:eastAsia="Times New Roman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14:paraId="6BEDD4AE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E050D86" w14:textId="77777777" w:rsidR="009F7F2D" w:rsidRDefault="009F7F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2E4A053" w14:textId="77777777" w:rsidR="009F7F2D" w:rsidRDefault="003E4076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57E77767" w14:textId="77777777" w:rsidR="00D32BA5" w:rsidRDefault="00D32BA5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</w:p>
    <w:p w14:paraId="65DC8FCB" w14:textId="615CB2A0" w:rsidR="009F7F2D" w:rsidRDefault="00020C47" w:rsidP="00B30DA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01.10.</w:t>
      </w:r>
      <w:r w:rsidR="003E4076">
        <w:rPr>
          <w:rFonts w:ascii="Arial" w:eastAsia="Arial" w:hAnsi="Arial" w:cs="Arial"/>
          <w:sz w:val="24"/>
        </w:rPr>
        <w:t>202</w:t>
      </w:r>
      <w:r w:rsidR="00E46A79">
        <w:rPr>
          <w:rFonts w:ascii="Arial" w:eastAsia="Arial" w:hAnsi="Arial" w:cs="Arial"/>
          <w:sz w:val="24"/>
        </w:rPr>
        <w:t>5</w:t>
      </w:r>
      <w:r w:rsidR="003E4076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</w:t>
      </w:r>
      <w:r w:rsidR="00D32BA5">
        <w:rPr>
          <w:rFonts w:ascii="Arial" w:eastAsia="Arial" w:hAnsi="Arial" w:cs="Arial"/>
          <w:sz w:val="24"/>
        </w:rPr>
        <w:t xml:space="preserve">      </w:t>
      </w:r>
      <w:r w:rsidR="002E6535">
        <w:rPr>
          <w:rFonts w:ascii="Arial" w:eastAsia="Arial" w:hAnsi="Arial" w:cs="Arial"/>
          <w:sz w:val="24"/>
        </w:rPr>
        <w:t xml:space="preserve">      </w:t>
      </w:r>
      <w:r w:rsidR="00D32BA5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</w:r>
      <w:r w:rsidR="00D32BA5">
        <w:rPr>
          <w:rFonts w:ascii="Arial" w:eastAsia="Arial" w:hAnsi="Arial" w:cs="Arial"/>
          <w:sz w:val="24"/>
        </w:rPr>
        <w:t xml:space="preserve"> </w:t>
      </w:r>
      <w:r w:rsidR="003E4076">
        <w:rPr>
          <w:rFonts w:ascii="Arial" w:eastAsia="Arial" w:hAnsi="Arial" w:cs="Arial"/>
          <w:sz w:val="24"/>
        </w:rPr>
        <w:t xml:space="preserve"> № </w:t>
      </w:r>
      <w:r>
        <w:rPr>
          <w:rFonts w:ascii="Arial" w:eastAsia="Arial" w:hAnsi="Arial" w:cs="Arial"/>
          <w:sz w:val="24"/>
        </w:rPr>
        <w:t>12</w:t>
      </w:r>
    </w:p>
    <w:p w14:paraId="598555BB" w14:textId="6124A2C5" w:rsidR="009F7F2D" w:rsidRDefault="00D96145" w:rsidP="00B30DAF">
      <w:pPr>
        <w:tabs>
          <w:tab w:val="left" w:pos="7680"/>
        </w:tabs>
        <w:spacing w:after="12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п</w:t>
      </w:r>
      <w:r w:rsidR="003E4076">
        <w:rPr>
          <w:rFonts w:ascii="Arial" w:eastAsia="Arial" w:hAnsi="Arial" w:cs="Arial"/>
          <w:b/>
          <w:sz w:val="18"/>
        </w:rPr>
        <w:t xml:space="preserve">. </w:t>
      </w:r>
      <w:r w:rsidR="00803F8D">
        <w:rPr>
          <w:rFonts w:ascii="Arial" w:eastAsia="Arial" w:hAnsi="Arial" w:cs="Arial"/>
          <w:b/>
          <w:sz w:val="18"/>
        </w:rPr>
        <w:t>Красноярка</w:t>
      </w:r>
    </w:p>
    <w:p w14:paraId="6BB5956F" w14:textId="77777777" w:rsidR="00B30DAF" w:rsidRPr="000D0803" w:rsidRDefault="00B30DAF" w:rsidP="00B30DAF">
      <w:pPr>
        <w:tabs>
          <w:tab w:val="left" w:pos="7680"/>
        </w:tabs>
        <w:spacing w:after="12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D38F5" w:rsidRPr="000D0803" w14:paraId="5894658E" w14:textId="77777777" w:rsidTr="0063052A">
        <w:trPr>
          <w:trHeight w:val="2642"/>
        </w:trPr>
        <w:tc>
          <w:tcPr>
            <w:tcW w:w="4786" w:type="dxa"/>
          </w:tcPr>
          <w:p w14:paraId="311DA01E" w14:textId="14EC3886" w:rsidR="00CD38F5" w:rsidRPr="000D0803" w:rsidRDefault="00CD38F5" w:rsidP="00B30DAF">
            <w:pPr>
              <w:tabs>
                <w:tab w:val="left" w:pos="768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результатов определения размеров долей в праве общей долевой собственности на земельны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</w:t>
            </w:r>
            <w:r w:rsidR="00AB783C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 земель сельскохозяйственного назначения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территории </w:t>
            </w:r>
            <w:r w:rsidR="003F3809">
              <w:rPr>
                <w:rFonts w:ascii="Times New Roman" w:eastAsia="Times New Roman" w:hAnsi="Times New Roman" w:cs="Times New Roman"/>
                <w:sz w:val="26"/>
                <w:szCs w:val="26"/>
              </w:rPr>
              <w:t>Красноярского</w:t>
            </w:r>
            <w:r w:rsidR="00B30DAF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Топчихинского района Алтайского края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выраженных в балло-гектарах, в виде простой правильной дроби</w:t>
            </w:r>
          </w:p>
        </w:tc>
      </w:tr>
    </w:tbl>
    <w:p w14:paraId="33865D95" w14:textId="77777777" w:rsidR="00B30DAF" w:rsidRPr="000D0803" w:rsidRDefault="00B30DAF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23FE41" w14:textId="3368BB79" w:rsidR="009F7F2D" w:rsidRPr="000D0803" w:rsidRDefault="00BA3B49" w:rsidP="007A6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803">
        <w:rPr>
          <w:rFonts w:ascii="Times New Roman" w:eastAsia="Times New Roman" w:hAnsi="Times New Roman" w:cs="Times New Roman"/>
          <w:sz w:val="26"/>
          <w:szCs w:val="26"/>
        </w:rPr>
        <w:t>В целях определения размера земельных долей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праве общей долевой собственности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земельные участки из земель сельскохозяйственного значения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3F3809">
        <w:rPr>
          <w:rFonts w:ascii="Times New Roman" w:eastAsia="Times New Roman" w:hAnsi="Times New Roman" w:cs="Times New Roman"/>
          <w:sz w:val="26"/>
          <w:szCs w:val="26"/>
        </w:rPr>
        <w:t>Красноярского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, руководствуясь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пунктом 4 статьи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 xml:space="preserve"> 15</w:t>
      </w:r>
      <w:r w:rsidR="00A10B19" w:rsidRPr="000D0803">
        <w:rPr>
          <w:rFonts w:ascii="Times New Roman" w:eastAsia="Times New Roman" w:hAnsi="Times New Roman" w:cs="Times New Roman"/>
          <w:sz w:val="26"/>
          <w:szCs w:val="26"/>
        </w:rPr>
        <w:t>, пунктами 8 – 11 статьи 19.1</w:t>
      </w:r>
      <w:r w:rsidR="007A6C6E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24.07.2002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479DA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101-ФЗ «Об обороте земель сельскохозяйственного назначения», Федеральным законом от 06.10.2003</w:t>
      </w:r>
      <w:r w:rsidR="009A702F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пунктом 4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Правил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>определения размеров земельных долей, выраженных в гектарах или балло-гектарах, в виде простой правильной дроби, утвержденны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х</w:t>
      </w:r>
      <w:r w:rsidR="00842309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Правительства </w:t>
      </w:r>
      <w:r w:rsidR="004D1D0D" w:rsidRPr="000D0803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 от 16.09.2020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№ 1475, 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Уставом </w:t>
      </w:r>
      <w:r w:rsidR="003F3809">
        <w:rPr>
          <w:rFonts w:ascii="Times New Roman" w:eastAsia="Times New Roman" w:hAnsi="Times New Roman" w:cs="Times New Roman"/>
          <w:sz w:val="26"/>
          <w:szCs w:val="26"/>
        </w:rPr>
        <w:t>Красноярского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края, учитывая сведения, полученные из государственного фонда данных, в виде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Р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>асчета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30DAF" w:rsidRPr="000D0803">
        <w:rPr>
          <w:rFonts w:ascii="Times New Roman" w:eastAsia="Times New Roman" w:hAnsi="Times New Roman" w:cs="Times New Roman"/>
          <w:bCs/>
          <w:sz w:val="26"/>
          <w:szCs w:val="26"/>
        </w:rPr>
        <w:t>среднерайонной нормы бесплатной передачи земли в собственность граждан и земельного пая в сельскохозяйственных предприятиях Топчихинского района, согласованного</w:t>
      </w:r>
      <w:r w:rsidR="00B30DAF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председателем районного комитета по земельной реформе и земельным ресурсам от 1992 года (далее – Расчет), сведения из 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Единого государственного реестра недвижимости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 xml:space="preserve"> (далее – </w:t>
      </w:r>
      <w:r w:rsidR="00D70596" w:rsidRPr="000D0803">
        <w:rPr>
          <w:rFonts w:ascii="Times New Roman" w:eastAsia="Times New Roman" w:hAnsi="Times New Roman" w:cs="Times New Roman"/>
          <w:sz w:val="26"/>
          <w:szCs w:val="26"/>
        </w:rPr>
        <w:t xml:space="preserve">сведения из </w:t>
      </w:r>
      <w:r w:rsidR="00B33297" w:rsidRPr="000D0803">
        <w:rPr>
          <w:rFonts w:ascii="Times New Roman" w:eastAsia="Times New Roman" w:hAnsi="Times New Roman" w:cs="Times New Roman"/>
          <w:sz w:val="26"/>
          <w:szCs w:val="26"/>
        </w:rPr>
        <w:t>ЕГРН)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</w:t>
      </w:r>
      <w:r w:rsidR="00BB275F">
        <w:rPr>
          <w:rFonts w:ascii="Times New Roman" w:eastAsia="Times New Roman" w:hAnsi="Times New Roman" w:cs="Times New Roman"/>
          <w:sz w:val="26"/>
          <w:szCs w:val="26"/>
        </w:rPr>
        <w:t>22.09</w:t>
      </w:r>
      <w:r w:rsidR="00D5358E" w:rsidRPr="000D0803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,</w:t>
      </w:r>
      <w:r w:rsidR="00E93D7C" w:rsidRPr="000D08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3E4076" w:rsidRPr="000D0803">
        <w:rPr>
          <w:rFonts w:ascii="Times New Roman" w:eastAsia="Times New Roman" w:hAnsi="Times New Roman" w:cs="Times New Roman"/>
          <w:sz w:val="26"/>
          <w:szCs w:val="26"/>
        </w:rPr>
        <w:t>п о с т а н о в л я ю:</w:t>
      </w:r>
    </w:p>
    <w:p w14:paraId="21768C27" w14:textId="138CC30E" w:rsidR="00CD05CA" w:rsidRPr="00C46D11" w:rsidRDefault="00E93D7C" w:rsidP="007B4294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6D11">
        <w:rPr>
          <w:rFonts w:ascii="Times New Roman" w:eastAsia="Times New Roman" w:hAnsi="Times New Roman" w:cs="Times New Roman"/>
          <w:sz w:val="26"/>
          <w:szCs w:val="26"/>
        </w:rPr>
        <w:t>Утвердить</w:t>
      </w:r>
      <w:r w:rsidR="00C479DA"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результаты определения размеров долей в праве общей долевой собственности на 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>земельны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участ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ки</w:t>
      </w:r>
      <w:r w:rsidRPr="00C46D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из земель сельскохозяйственного назначения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</w:t>
      </w:r>
      <w:r w:rsidR="003F3809">
        <w:rPr>
          <w:rFonts w:ascii="Times New Roman" w:eastAsia="Times New Roman" w:hAnsi="Times New Roman" w:cs="Times New Roman"/>
          <w:sz w:val="26"/>
          <w:szCs w:val="26"/>
        </w:rPr>
        <w:t>Красноярского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  <w:r w:rsidR="009A702F" w:rsidRPr="00C46D11">
        <w:rPr>
          <w:rFonts w:ascii="Times New Roman" w:eastAsia="Times New Roman" w:hAnsi="Times New Roman" w:cs="Times New Roman"/>
          <w:sz w:val="26"/>
          <w:szCs w:val="26"/>
        </w:rPr>
        <w:t>, выраженных в балло-гектарах, в виде простой правильной дроби</w:t>
      </w:r>
      <w:r w:rsidR="00B33297" w:rsidRPr="00C46D11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1559"/>
        <w:gridCol w:w="1276"/>
        <w:gridCol w:w="1836"/>
      </w:tblGrid>
      <w:tr w:rsidR="00CD05CA" w:rsidRPr="000D0803" w14:paraId="27E74AEA" w14:textId="77777777" w:rsidTr="00CD05CA">
        <w:tc>
          <w:tcPr>
            <w:tcW w:w="562" w:type="dxa"/>
          </w:tcPr>
          <w:p w14:paraId="3C0F7731" w14:textId="0EBCA124" w:rsidR="00B33297" w:rsidRPr="000D0803" w:rsidRDefault="00B33297" w:rsidP="00CB1C5B">
            <w:pPr>
              <w:ind w:left="-1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14:paraId="385C5AF5" w14:textId="088DABD0" w:rsidR="00B33297" w:rsidRPr="000D0803" w:rsidRDefault="00B33297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2127" w:type="dxa"/>
          </w:tcPr>
          <w:p w14:paraId="4A1A3FC5" w14:textId="2A45748F" w:rsidR="00B33297" w:rsidRPr="000D0803" w:rsidRDefault="00B33297" w:rsidP="00CD05CA">
            <w:pPr>
              <w:ind w:left="-104" w:right="-10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Местоположение</w:t>
            </w:r>
            <w:r w:rsidR="003714D0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559" w:type="dxa"/>
          </w:tcPr>
          <w:p w14:paraId="6C0D4F71" w14:textId="1C97FE0C" w:rsidR="00B33297" w:rsidRPr="000D0803" w:rsidRDefault="00DF2E6D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 согласно сведениям из ЕГРН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кв.м.</w:t>
            </w:r>
          </w:p>
        </w:tc>
        <w:tc>
          <w:tcPr>
            <w:tcW w:w="1276" w:type="dxa"/>
          </w:tcPr>
          <w:p w14:paraId="55AD8AF3" w14:textId="20E3D436" w:rsidR="00B33297" w:rsidRPr="000D0803" w:rsidRDefault="001B0430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bookmarkStart w:id="0" w:name="_Hlk201563890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Показатель п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родуктивнос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 с/х угодий б/га по </w:t>
            </w:r>
            <w:r w:rsidR="00D70596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общей оценке согласно</w:t>
            </w:r>
            <w:r w:rsidR="008F3BF1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Расчету</w:t>
            </w:r>
            <w:bookmarkEnd w:id="0"/>
            <w:r w:rsidR="0096017D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, П</w:t>
            </w:r>
            <w:r w:rsidR="00DF2E6D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36" w:type="dxa"/>
          </w:tcPr>
          <w:p w14:paraId="7DB87181" w14:textId="23DB56BA" w:rsidR="00B33297" w:rsidRPr="000D0803" w:rsidRDefault="00D70596" w:rsidP="00CD05CA">
            <w:pPr>
              <w:ind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Список участников долевой собственности</w:t>
            </w:r>
            <w:r w:rsidR="000466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на земельный участок сельскохозяйст</w:t>
            </w:r>
            <w:r w:rsidR="000466D8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венного назначения</w:t>
            </w:r>
          </w:p>
        </w:tc>
      </w:tr>
      <w:tr w:rsidR="00CD05CA" w:rsidRPr="000D0803" w14:paraId="6EE59358" w14:textId="77777777" w:rsidTr="00CD05CA">
        <w:tc>
          <w:tcPr>
            <w:tcW w:w="562" w:type="dxa"/>
          </w:tcPr>
          <w:p w14:paraId="5BCFE10A" w14:textId="3F41C1B5" w:rsidR="00D70596" w:rsidRPr="000D0803" w:rsidRDefault="00D70596" w:rsidP="00CB1C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268" w:type="dxa"/>
          </w:tcPr>
          <w:p w14:paraId="50F92801" w14:textId="3423C236" w:rsidR="00D70596" w:rsidRPr="000D0803" w:rsidRDefault="00803F8D" w:rsidP="00602C2D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F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22:49:000000:40 </w:t>
            </w:r>
          </w:p>
        </w:tc>
        <w:tc>
          <w:tcPr>
            <w:tcW w:w="2127" w:type="dxa"/>
          </w:tcPr>
          <w:p w14:paraId="2248D39E" w14:textId="77777777" w:rsidR="00602C2D" w:rsidRDefault="00803F8D" w:rsidP="00803F8D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F8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Российская</w:t>
            </w:r>
            <w:r w:rsidRPr="00803F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03F8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Федерация</w:t>
            </w:r>
            <w:r w:rsidRPr="00803F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803F8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Алтайский</w:t>
            </w:r>
            <w:r w:rsidRPr="00803F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03F8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край</w:t>
            </w:r>
            <w:r w:rsidRPr="00803F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803F8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район</w:t>
            </w:r>
            <w:r w:rsidRPr="00803F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03F8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Топчихинский</w:t>
            </w:r>
            <w:r w:rsidRPr="00803F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14:paraId="77C3A4E7" w14:textId="5ADE6EAD" w:rsidR="00803F8D" w:rsidRPr="00803F8D" w:rsidRDefault="00803F8D" w:rsidP="00803F8D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F8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</w:t>
            </w:r>
            <w:r w:rsidRPr="00803F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803F8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Красноярка</w:t>
            </w:r>
            <w:r w:rsidRPr="00803F8D">
              <w:rPr>
                <w:rFonts w:ascii="Times New Roman" w:eastAsia="Times New Roman" w:hAnsi="Times New Roman" w:cs="Times New Roman"/>
                <w:sz w:val="26"/>
                <w:szCs w:val="26"/>
              </w:rPr>
              <w:t>, (</w:t>
            </w:r>
            <w:r w:rsidR="002551F4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з</w:t>
            </w:r>
            <w:r w:rsidRPr="00803F8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емли</w:t>
            </w:r>
            <w:r w:rsidRPr="00803F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03F8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на</w:t>
            </w:r>
            <w:r w:rsidRPr="00803F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03F8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территории</w:t>
            </w:r>
          </w:p>
          <w:p w14:paraId="0180935F" w14:textId="279A1DF7" w:rsidR="00D70596" w:rsidRPr="000D0803" w:rsidRDefault="00803F8D" w:rsidP="00803F8D">
            <w:pPr>
              <w:ind w:left="-101" w:right="-1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F8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Красноярского</w:t>
            </w:r>
            <w:r w:rsidRPr="00803F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03F8D">
              <w:rPr>
                <w:rFonts w:ascii="Times New Roman" w:eastAsia="Times New Roman" w:hAnsi="Times New Roman" w:cs="Times New Roman" w:hint="eastAsia"/>
                <w:sz w:val="26"/>
                <w:szCs w:val="26"/>
              </w:rPr>
              <w:t>сельсовета</w:t>
            </w:r>
            <w:r w:rsidRPr="00803F8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3CA2514B" w14:textId="4CB4B989" w:rsidR="00D70596" w:rsidRPr="000D0803" w:rsidRDefault="00803F8D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F8D">
              <w:rPr>
                <w:rFonts w:ascii="Times New Roman" w:eastAsia="Times New Roman" w:hAnsi="Times New Roman" w:cs="Times New Roman"/>
                <w:sz w:val="26"/>
                <w:szCs w:val="26"/>
              </w:rPr>
              <w:t>3779727</w:t>
            </w:r>
          </w:p>
        </w:tc>
        <w:tc>
          <w:tcPr>
            <w:tcW w:w="1276" w:type="dxa"/>
          </w:tcPr>
          <w:p w14:paraId="3A15836A" w14:textId="5708FF19" w:rsidR="00D70596" w:rsidRPr="000D0803" w:rsidRDefault="00803F8D" w:rsidP="00FA19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21,9</w:t>
            </w:r>
          </w:p>
        </w:tc>
        <w:tc>
          <w:tcPr>
            <w:tcW w:w="1836" w:type="dxa"/>
          </w:tcPr>
          <w:p w14:paraId="19ECD3B9" w14:textId="77777777" w:rsidR="0082522B" w:rsidRDefault="008F3BF1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14:paraId="665F3E4A" w14:textId="74EF4311" w:rsidR="00D70596" w:rsidRPr="000D0803" w:rsidRDefault="00CD05CA" w:rsidP="0082522B">
            <w:pPr>
              <w:ind w:left="-1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настоящему постановлению</w:t>
            </w:r>
          </w:p>
        </w:tc>
      </w:tr>
    </w:tbl>
    <w:p w14:paraId="1F458BBC" w14:textId="34E1E9AA" w:rsidR="00253033" w:rsidRPr="00A430C7" w:rsidRDefault="00253033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A430C7">
        <w:rPr>
          <w:rFonts w:ascii="Times New Roman" w:eastAsia="Times New Roman" w:hAnsi="Times New Roman" w:cs="Times New Roman"/>
          <w:iCs/>
          <w:sz w:val="26"/>
          <w:szCs w:val="26"/>
        </w:rPr>
        <w:t>2. Считать земельную долю, выраженную в 298 балло-гектарах, равной</w:t>
      </w:r>
      <w:r w:rsidR="002C438F" w:rsidRPr="00A430C7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простой правильной дроби 298/</w:t>
      </w:r>
      <w:r w:rsidRPr="00A430C7">
        <w:rPr>
          <w:rFonts w:ascii="Times New Roman" w:eastAsia="Times New Roman" w:hAnsi="Times New Roman" w:cs="Times New Roman"/>
          <w:iCs/>
          <w:sz w:val="26"/>
          <w:szCs w:val="26"/>
        </w:rPr>
        <w:t>8278.</w:t>
      </w:r>
    </w:p>
    <w:p w14:paraId="3B678D89" w14:textId="529954E1" w:rsidR="00E93D7C" w:rsidRPr="000D0803" w:rsidRDefault="00253033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«Наше слово» и разместить</w:t>
      </w:r>
      <w:r w:rsidR="0068232E" w:rsidRPr="000D0803"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установленном порядке</w:t>
      </w:r>
      <w:r w:rsidR="0063052A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 официальном сайте муниципального образования Топчихинский район.</w:t>
      </w:r>
    </w:p>
    <w:p w14:paraId="508DC952" w14:textId="1E455D14" w:rsidR="008F3BF1" w:rsidRPr="000D0803" w:rsidRDefault="00253033" w:rsidP="007A6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8F3BF1" w:rsidRPr="000D0803">
        <w:rPr>
          <w:rFonts w:ascii="Times New Roman" w:eastAsia="Times New Roman" w:hAnsi="Times New Roman" w:cs="Times New Roman"/>
          <w:sz w:val="26"/>
          <w:szCs w:val="26"/>
        </w:rPr>
        <w:t>. Обеспечить по истечении 30 дней с даты опубликования</w:t>
      </w:r>
      <w:r w:rsidR="003714D0" w:rsidRPr="000D0803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постановления внесение изменений в сведения, содержащиеся в ЕГРН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 xml:space="preserve">, в отношении размеров долей в порядке, установленном Федеральным законом от 13.07.2015 </w:t>
      </w:r>
      <w:r w:rsidR="00FA19E5" w:rsidRPr="000D0803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96017D" w:rsidRPr="000D0803">
        <w:rPr>
          <w:rFonts w:ascii="Times New Roman" w:eastAsia="Times New Roman" w:hAnsi="Times New Roman" w:cs="Times New Roman"/>
          <w:sz w:val="26"/>
          <w:szCs w:val="26"/>
        </w:rPr>
        <w:t>№ 218-ФЗ «О государственной регистрации недвижимости».</w:t>
      </w:r>
    </w:p>
    <w:p w14:paraId="03337B99" w14:textId="22876CC4" w:rsidR="00085E38" w:rsidRPr="000D0803" w:rsidRDefault="00253033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 xml:space="preserve">. Контроль 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исполнен</w:t>
      </w:r>
      <w:r w:rsidR="00820504" w:rsidRPr="000D0803">
        <w:rPr>
          <w:rFonts w:ascii="Times New Roman" w:eastAsia="Times New Roman" w:hAnsi="Times New Roman" w:cs="Times New Roman"/>
          <w:sz w:val="26"/>
          <w:szCs w:val="26"/>
        </w:rPr>
        <w:t>ием настоящего п</w:t>
      </w:r>
      <w:r w:rsidR="00E93D7C" w:rsidRPr="000D0803">
        <w:rPr>
          <w:rFonts w:ascii="Times New Roman" w:eastAsia="Times New Roman" w:hAnsi="Times New Roman" w:cs="Times New Roman"/>
          <w:sz w:val="26"/>
          <w:szCs w:val="26"/>
        </w:rPr>
        <w:t>остановления оставляю за собой</w:t>
      </w:r>
      <w:r w:rsidR="008D3F37" w:rsidRPr="000D080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CEB979" w14:textId="5EDC97F8"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BEFBB4" w14:textId="77777777" w:rsidR="00394661" w:rsidRPr="000D0803" w:rsidRDefault="00394661" w:rsidP="008D3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F06527" w14:textId="77777777" w:rsidR="00602C2D" w:rsidRPr="00602C2D" w:rsidRDefault="00602C2D" w:rsidP="00602C2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602C2D">
        <w:rPr>
          <w:rFonts w:ascii="Times New Roman" w:eastAsia="Times New Roman" w:hAnsi="Times New Roman" w:cs="Times New Roman"/>
          <w:sz w:val="26"/>
          <w:szCs w:val="26"/>
        </w:rPr>
        <w:t>Исполняющий полномочия</w:t>
      </w:r>
    </w:p>
    <w:p w14:paraId="20652F15" w14:textId="755C5429" w:rsidR="00602C2D" w:rsidRPr="00602C2D" w:rsidRDefault="00602C2D" w:rsidP="00602C2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602C2D">
        <w:rPr>
          <w:rFonts w:ascii="Times New Roman" w:eastAsia="Times New Roman" w:hAnsi="Times New Roman" w:cs="Times New Roman"/>
          <w:sz w:val="26"/>
          <w:szCs w:val="26"/>
        </w:rPr>
        <w:t xml:space="preserve">главы Администрации сельсовета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7D7E2C">
        <w:rPr>
          <w:rFonts w:ascii="Times New Roman" w:eastAsia="Times New Roman" w:hAnsi="Times New Roman" w:cs="Times New Roman"/>
          <w:sz w:val="26"/>
          <w:szCs w:val="26"/>
        </w:rPr>
        <w:t xml:space="preserve">Л.В. </w:t>
      </w:r>
      <w:r w:rsidRPr="00602C2D">
        <w:rPr>
          <w:rFonts w:ascii="Times New Roman" w:eastAsia="Times New Roman" w:hAnsi="Times New Roman" w:cs="Times New Roman"/>
          <w:sz w:val="26"/>
          <w:szCs w:val="26"/>
        </w:rPr>
        <w:t>Келин</w:t>
      </w:r>
      <w:r w:rsidR="007D7E2C">
        <w:rPr>
          <w:rFonts w:ascii="Times New Roman" w:eastAsia="Times New Roman" w:hAnsi="Times New Roman" w:cs="Times New Roman"/>
          <w:sz w:val="26"/>
          <w:szCs w:val="26"/>
        </w:rPr>
        <w:t>а</w:t>
      </w:r>
    </w:p>
    <w:p w14:paraId="307B85C1" w14:textId="77777777" w:rsidR="00755589" w:rsidRPr="00A056F5" w:rsidRDefault="00755589" w:rsidP="00A056F5">
      <w:pPr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 w:rsidRPr="00A056F5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4559AC79" w14:textId="77777777" w:rsidR="00755589" w:rsidRPr="000D0803" w:rsidRDefault="00755589" w:rsidP="00755589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755589" w:rsidRPr="000D0803" w:rsidSect="00C46D11">
          <w:pgSz w:w="11906" w:h="16838"/>
          <w:pgMar w:top="709" w:right="567" w:bottom="709" w:left="1701" w:header="709" w:footer="709" w:gutter="0"/>
          <w:cols w:space="708"/>
          <w:docGrid w:linePitch="360"/>
        </w:sectPr>
      </w:pPr>
      <w:bookmarkStart w:id="1" w:name="_GoBack"/>
      <w:bookmarkEnd w:id="1"/>
    </w:p>
    <w:tbl>
      <w:tblPr>
        <w:tblStyle w:val="a5"/>
        <w:tblW w:w="0" w:type="auto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755589" w:rsidRPr="000D0803" w14:paraId="6C4A5D82" w14:textId="77777777" w:rsidTr="007A3FA7">
        <w:tc>
          <w:tcPr>
            <w:tcW w:w="3933" w:type="dxa"/>
          </w:tcPr>
          <w:p w14:paraId="43673DB4" w14:textId="77777777" w:rsidR="00A57FEA" w:rsidRDefault="00755589" w:rsidP="0082522B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bookmarkStart w:id="2" w:name="_Hlk201648969"/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 xml:space="preserve">Приложение </w:t>
            </w:r>
          </w:p>
          <w:p w14:paraId="55A95572" w14:textId="7918E77F" w:rsidR="00755589" w:rsidRPr="000D0803" w:rsidRDefault="00755589" w:rsidP="002C438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к постановлению Администрации </w:t>
            </w:r>
            <w:r w:rsidR="003F380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Красноярского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сельсовета</w:t>
            </w:r>
            <w:r w:rsidR="007A3FA7"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Топчихинского района Алтайского края                                                                                                                                                                      от </w:t>
            </w:r>
            <w:r w:rsidR="00020C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01.10.</w:t>
            </w:r>
            <w:r w:rsidRPr="000D080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2025 № </w:t>
            </w:r>
            <w:r w:rsidR="00020C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12</w:t>
            </w:r>
          </w:p>
          <w:p w14:paraId="5B6C7ED3" w14:textId="65AABBB6" w:rsidR="00755589" w:rsidRPr="000D0803" w:rsidRDefault="00755589" w:rsidP="007A3FA7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bookmarkEnd w:id="2"/>
    </w:tbl>
    <w:p w14:paraId="5AA10E01" w14:textId="77777777" w:rsidR="000D0803" w:rsidRPr="00C46D11" w:rsidRDefault="000D0803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"/>
          <w:szCs w:val="2"/>
          <w:lang w:eastAsia="en-US"/>
        </w:rPr>
      </w:pPr>
    </w:p>
    <w:p w14:paraId="046D5395" w14:textId="77777777" w:rsidR="0082522B" w:rsidRDefault="0082522B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367A6C40" w14:textId="1C550353" w:rsidR="00755589" w:rsidRPr="000D0803" w:rsidRDefault="00755589" w:rsidP="007A3FA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Список участников долевой собственности на земельный участок сельскохозяйственного назначения</w:t>
      </w:r>
    </w:p>
    <w:p w14:paraId="426986F3" w14:textId="77777777" w:rsidR="00342505" w:rsidRDefault="00755589" w:rsidP="003425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кадастровый номер </w:t>
      </w:r>
      <w:r w:rsidR="00342505"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22:49:000000:40</w:t>
      </w:r>
      <w:r w:rsidRPr="000D080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, местоположение</w:t>
      </w: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: </w:t>
      </w:r>
      <w:r w:rsidR="00342505"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Российская Федерация, Алтайский край, район Топчихинский,</w:t>
      </w:r>
    </w:p>
    <w:p w14:paraId="3490FF31" w14:textId="2D5AC4D6" w:rsidR="0082522B" w:rsidRPr="00A056F5" w:rsidRDefault="00342505" w:rsidP="0034250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с. Красноярка, (</w:t>
      </w:r>
      <w:r w:rsidR="002551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з</w:t>
      </w: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емли на территории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Красноярского сельсовета)</w:t>
      </w:r>
      <w:r w:rsidR="002551F4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755589" w:rsidRPr="0034250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для</w:t>
      </w:r>
      <w:r w:rsidR="00755589"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определения размеров земельных долей, </w:t>
      </w:r>
    </w:p>
    <w:p w14:paraId="24D9864C" w14:textId="712C3918" w:rsidR="00755589" w:rsidRPr="00A056F5" w:rsidRDefault="00755589" w:rsidP="008252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выраженных </w:t>
      </w:r>
      <w:r w:rsidR="007A3FA7"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в</w:t>
      </w:r>
      <w:r w:rsidRPr="00A056F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балло-гектарах, в виде простой правильной дроби</w:t>
      </w:r>
    </w:p>
    <w:tbl>
      <w:tblPr>
        <w:tblW w:w="1473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26"/>
        <w:gridCol w:w="2551"/>
        <w:gridCol w:w="1418"/>
        <w:gridCol w:w="1418"/>
        <w:gridCol w:w="3120"/>
        <w:gridCol w:w="1702"/>
        <w:gridCol w:w="1843"/>
      </w:tblGrid>
      <w:tr w:rsidR="00CD05CA" w:rsidRPr="000D0803" w14:paraId="56378820" w14:textId="77777777" w:rsidTr="00240DD7">
        <w:trPr>
          <w:cantSplit/>
          <w:trHeight w:val="195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1CC21" w14:textId="77777777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_Hlk201660079"/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0E283" w14:textId="445F935C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Правообладатель</w:t>
            </w:r>
          </w:p>
          <w:p w14:paraId="24FE6ADF" w14:textId="575CFAD6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6B817" w14:textId="77777777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Номер, дата государственной регистрации права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12458" w14:textId="3A38E67C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согласно сведениям из ЕГРН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37091" w14:textId="4654C44E" w:rsidR="00CD05CA" w:rsidRDefault="00DF2E6D" w:rsidP="00C46D11">
            <w:pPr>
              <w:spacing w:after="0" w:line="240" w:lineRule="auto"/>
              <w:ind w:left="-109" w:right="-1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CD05CA"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лощадь земельного участка</w:t>
            </w:r>
          </w:p>
          <w:p w14:paraId="28DFCE5C" w14:textId="5EB97BE9" w:rsidR="00CD05CA" w:rsidRPr="00CD05CA" w:rsidRDefault="00CD05CA" w:rsidP="00C46D11">
            <w:pPr>
              <w:tabs>
                <w:tab w:val="left" w:pos="1169"/>
              </w:tabs>
              <w:spacing w:after="0" w:line="240" w:lineRule="auto"/>
              <w:ind w:left="-106"/>
              <w:jc w:val="center"/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(в гектарах),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EFFA5" w14:textId="5FDBD541" w:rsidR="00CD05CA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Показатель оценки качества сельскохозяйственных угодий приватизированного земельного участка, выраженный в балло-гектарах, P(s)</w:t>
            </w:r>
            <w:r w:rsidRPr="000D0803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определяемый по формуле</w:t>
            </w:r>
            <w:r w:rsidR="00C46D1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:</w:t>
            </w:r>
          </w:p>
          <w:p w14:paraId="360F701B" w14:textId="77777777" w:rsidR="00CD05CA" w:rsidRDefault="00CD05CA" w:rsidP="002E0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D08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P(s) = П x S</w:t>
            </w:r>
          </w:p>
          <w:p w14:paraId="743C2393" w14:textId="65959203" w:rsidR="002E03BB" w:rsidRPr="00CD05CA" w:rsidRDefault="002E03BB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DB5EA" w14:textId="4B82A644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доли, выраженной в балло-гектарах, округленный до целого значения, Р(б)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8A10E" w14:textId="65CC0B56" w:rsidR="00CD05CA" w:rsidRPr="000D0803" w:rsidRDefault="00CD05CA" w:rsidP="002E0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земельной доли в виде простой правильной дроби,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Р(д)</w:t>
            </w:r>
            <w:r w:rsidRPr="00C46D11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5</w:t>
            </w:r>
            <w:r w:rsidR="00C46D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C46D11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определяемый</w:t>
            </w: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формуле</w:t>
            </w:r>
            <w:r w:rsidR="00C46D11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CD05CA">
              <w:rPr>
                <w:rFonts w:ascii="Times New Roman" w:hAnsi="Times New Roman" w:cs="Times New Roman"/>
                <w:noProof/>
                <w:position w:val="-23"/>
                <w:sz w:val="28"/>
                <w:szCs w:val="28"/>
              </w:rPr>
              <w:drawing>
                <wp:inline distT="0" distB="0" distL="0" distR="0" wp14:anchorId="3307546F" wp14:editId="6D96E6FA">
                  <wp:extent cx="752475" cy="429986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229"/>
                          <a:stretch/>
                        </pic:blipFill>
                        <pic:spPr bwMode="auto">
                          <a:xfrm>
                            <a:off x="0" y="0"/>
                            <a:ext cx="760026" cy="43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  <w:tr w:rsidR="00CB0CA1" w:rsidRPr="000D0803" w14:paraId="26A08AF1" w14:textId="77777777" w:rsidTr="00660E02">
        <w:trPr>
          <w:cantSplit/>
          <w:trHeight w:val="249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E1F26" w14:textId="00C661CD" w:rsidR="00CB0CA1" w:rsidRPr="000D0803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DC162" w14:textId="6680F89D" w:rsidR="00CB0CA1" w:rsidRPr="00CB0CA1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CA1">
              <w:rPr>
                <w:rFonts w:ascii="Times New Roman" w:eastAsia="Times New Roman" w:hAnsi="Times New Roman" w:cs="Times New Roman"/>
                <w:sz w:val="26"/>
                <w:szCs w:val="26"/>
              </w:rPr>
              <w:t>Курносов Сергей Григорьевич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2A22A" w14:textId="77777777" w:rsidR="00CB0CA1" w:rsidRPr="002551F4" w:rsidRDefault="00CB0CA1" w:rsidP="00CB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22:49:000000:40-22/001/2017-15</w:t>
            </w:r>
          </w:p>
          <w:p w14:paraId="614766C7" w14:textId="3A83E83F" w:rsidR="00CB0CA1" w:rsidRPr="002551F4" w:rsidRDefault="00CB0CA1" w:rsidP="00CB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10.10.2017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EB8F0" w14:textId="7D600997" w:rsidR="00CB0CA1" w:rsidRPr="002551F4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79C13" w14:textId="27EB9145" w:rsidR="00CB0CA1" w:rsidRPr="002551F4" w:rsidRDefault="00CB0CA1" w:rsidP="00CB0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551F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378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97E19" w14:textId="766DC195" w:rsidR="00CB0CA1" w:rsidRPr="002551F4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8278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72D52" w14:textId="792070E9" w:rsidR="00CB0CA1" w:rsidRPr="002551F4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26B05" w14:textId="7347272D" w:rsidR="00CB0CA1" w:rsidRPr="002551F4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149/8278</w:t>
            </w:r>
          </w:p>
        </w:tc>
      </w:tr>
      <w:tr w:rsidR="00CB0CA1" w:rsidRPr="000D0803" w14:paraId="0FE8A2DD" w14:textId="77777777" w:rsidTr="00660E0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EF725" w14:textId="55A2B4F0" w:rsidR="00CB0CA1" w:rsidRPr="000D0803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080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C3E1B" w14:textId="187B957D" w:rsidR="00CB0CA1" w:rsidRPr="00CB0CA1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CA1">
              <w:rPr>
                <w:rFonts w:ascii="Times New Roman" w:eastAsia="Times New Roman" w:hAnsi="Times New Roman" w:cs="Times New Roman"/>
                <w:sz w:val="26"/>
                <w:szCs w:val="26"/>
              </w:rPr>
              <w:t>Нешатаева Любовь Ивановна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17B32" w14:textId="77777777" w:rsidR="00CB0CA1" w:rsidRPr="002551F4" w:rsidRDefault="00CB0CA1" w:rsidP="00CB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22-22-34/001/2011-66</w:t>
            </w:r>
          </w:p>
          <w:p w14:paraId="34328DC3" w14:textId="299023DA" w:rsidR="00CB0CA1" w:rsidRPr="002551F4" w:rsidRDefault="00CB0CA1" w:rsidP="00CB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21.01.2011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5379A" w14:textId="685CE262" w:rsidR="00CB0CA1" w:rsidRPr="002551F4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C9E63" w14:textId="1CF050DD" w:rsidR="00CB0CA1" w:rsidRPr="002551F4" w:rsidRDefault="00CB0CA1" w:rsidP="00CB0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551F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378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2C68B" w14:textId="69E640E1" w:rsidR="00CB0CA1" w:rsidRPr="002551F4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8278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793CB" w14:textId="6C98A496" w:rsidR="00CB0CA1" w:rsidRPr="002551F4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DAFA8" w14:textId="0BB6D326" w:rsidR="00CB0CA1" w:rsidRPr="002551F4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149/4139</w:t>
            </w:r>
          </w:p>
        </w:tc>
      </w:tr>
      <w:tr w:rsidR="00CB0CA1" w:rsidRPr="000D0803" w14:paraId="34EAB102" w14:textId="77777777" w:rsidTr="00660E02">
        <w:trPr>
          <w:cantSplit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130EA" w14:textId="151476CE" w:rsidR="00CB0CA1" w:rsidRPr="000D0803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E51DB" w14:textId="4318F091" w:rsidR="00CB0CA1" w:rsidRPr="00CB0CA1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CA1">
              <w:rPr>
                <w:rFonts w:ascii="Times New Roman" w:eastAsia="Times New Roman" w:hAnsi="Times New Roman" w:cs="Times New Roman"/>
                <w:sz w:val="26"/>
                <w:szCs w:val="26"/>
              </w:rPr>
              <w:t>Суминова Валентина Дмитриевна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C313F" w14:textId="77777777" w:rsidR="00CB0CA1" w:rsidRPr="002551F4" w:rsidRDefault="00CB0CA1" w:rsidP="00CB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22-01/49-7/2004-237</w:t>
            </w:r>
          </w:p>
          <w:p w14:paraId="77971805" w14:textId="63BA0990" w:rsidR="00CB0CA1" w:rsidRPr="002551F4" w:rsidRDefault="00CB0CA1" w:rsidP="00CB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26.10.2004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1735F" w14:textId="4E65C59B" w:rsidR="00CB0CA1" w:rsidRPr="002551F4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3F195" w14:textId="3573F923" w:rsidR="00CB0CA1" w:rsidRPr="002551F4" w:rsidRDefault="00CB0CA1" w:rsidP="00CB0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551F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378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7B487" w14:textId="6E5C25BD" w:rsidR="00CB0CA1" w:rsidRPr="002551F4" w:rsidRDefault="00CB0CA1" w:rsidP="00CB0C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551F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8278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558E4" w14:textId="36EEF7C4" w:rsidR="00CB0CA1" w:rsidRPr="002551F4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FDF00" w14:textId="7FCF1E8F" w:rsidR="00CB0CA1" w:rsidRPr="002551F4" w:rsidRDefault="00CB0CA1" w:rsidP="00CB0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51F4">
              <w:rPr>
                <w:rFonts w:ascii="Times New Roman" w:eastAsia="Times New Roman" w:hAnsi="Times New Roman" w:cs="Times New Roman"/>
                <w:sz w:val="26"/>
                <w:szCs w:val="26"/>
              </w:rPr>
              <w:t>149/4139</w:t>
            </w:r>
          </w:p>
        </w:tc>
      </w:tr>
    </w:tbl>
    <w:p w14:paraId="779FBD4A" w14:textId="3AEAEA39" w:rsidR="002E03BB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1</w:t>
      </w:r>
      <w:r w:rsidR="00394661"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="00394661"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П - п</w:t>
      </w:r>
      <w:r w:rsidR="00394661" w:rsidRPr="000D0803">
        <w:rPr>
          <w:rFonts w:ascii="Times New Roman" w:eastAsia="Times New Roman" w:hAnsi="Times New Roman" w:cs="Times New Roman"/>
          <w:sz w:val="26"/>
          <w:szCs w:val="26"/>
        </w:rPr>
        <w:t>оказатель продуктивности га с/х угодий б/га по общей оценке согласно Расчету;</w:t>
      </w:r>
      <w:r w:rsidRPr="002E03BB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</w:p>
    <w:p w14:paraId="51614DB3" w14:textId="603B0B43" w:rsidR="002E03BB" w:rsidRPr="000D0803" w:rsidRDefault="002E03BB" w:rsidP="002E03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>2</w:t>
      </w: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S - площадь земельного участка (в гектарах);</w:t>
      </w:r>
    </w:p>
    <w:p w14:paraId="29EE3BEF" w14:textId="42540C33" w:rsidR="00394661" w:rsidRP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3 </w:t>
      </w:r>
      <w:r w:rsidRPr="000D0803">
        <w:rPr>
          <w:rFonts w:ascii="Times New Roman" w:eastAsia="Times New Roman" w:hAnsi="Times New Roman" w:cs="Times New Roman"/>
          <w:sz w:val="26"/>
          <w:szCs w:val="26"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формуле и округляется до целого значения:</w:t>
      </w:r>
      <w:r w:rsidR="002E03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P(s) = П x S;</w:t>
      </w:r>
    </w:p>
    <w:p w14:paraId="2C4FBE76" w14:textId="11A8B6EF" w:rsidR="000D0803" w:rsidRDefault="00394661" w:rsidP="003946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D0803"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4 </w:t>
      </w:r>
      <w:r w:rsidRPr="000D0803">
        <w:rPr>
          <w:rFonts w:ascii="Times New Roman" w:eastAsia="Calibri" w:hAnsi="Times New Roman" w:cs="Times New Roman"/>
          <w:sz w:val="26"/>
          <w:szCs w:val="26"/>
          <w:lang w:eastAsia="en-US"/>
        </w:rPr>
        <w:t>Р(б) - размер земельной доли, выраженной в балло-гектарах, округленный до целого значения</w:t>
      </w:r>
      <w:r w:rsidR="002E03BB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6BB2985E" w14:textId="6489AEA9" w:rsidR="007A3FA7" w:rsidRPr="000D0803" w:rsidRDefault="002E03BB" w:rsidP="00602C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vertAlign w:val="superscript"/>
          <w:lang w:eastAsia="en-US"/>
        </w:rPr>
        <w:t xml:space="preserve">5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– размер земельной доли в виде простой правильной дроби, значение которого определяется по формуле: </w:t>
      </w:r>
      <w:r w:rsidRPr="002E03B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Р(д) = </w:t>
      </w:r>
      <m:oMath>
        <m:f>
          <m:fPr>
            <m:ctrl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Р(б)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6"/>
                <w:szCs w:val="26"/>
                <w:lang w:eastAsia="en-US"/>
              </w:rPr>
              <m:t>Р(S)</m:t>
            </m:r>
          </m:den>
        </m:f>
      </m:oMath>
      <w:r w:rsidR="00602C2D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sectPr w:rsidR="007A3FA7" w:rsidRPr="000D0803" w:rsidSect="00CB0CA1">
      <w:pgSz w:w="16838" w:h="11906" w:orient="landscape"/>
      <w:pgMar w:top="28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6E170" w14:textId="77777777" w:rsidR="00FE26BE" w:rsidRDefault="00FE26BE" w:rsidP="0096017D">
      <w:pPr>
        <w:spacing w:after="0" w:line="240" w:lineRule="auto"/>
      </w:pPr>
      <w:r>
        <w:separator/>
      </w:r>
    </w:p>
  </w:endnote>
  <w:endnote w:type="continuationSeparator" w:id="0">
    <w:p w14:paraId="5C2A198B" w14:textId="77777777" w:rsidR="00FE26BE" w:rsidRDefault="00FE26BE" w:rsidP="0096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7732C" w14:textId="77777777" w:rsidR="00FE26BE" w:rsidRDefault="00FE26BE" w:rsidP="0096017D">
      <w:pPr>
        <w:spacing w:after="0" w:line="240" w:lineRule="auto"/>
      </w:pPr>
      <w:r>
        <w:separator/>
      </w:r>
    </w:p>
  </w:footnote>
  <w:footnote w:type="continuationSeparator" w:id="0">
    <w:p w14:paraId="49A75F8C" w14:textId="77777777" w:rsidR="00FE26BE" w:rsidRDefault="00FE26BE" w:rsidP="0096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62C"/>
    <w:multiLevelType w:val="hybridMultilevel"/>
    <w:tmpl w:val="8E9676A0"/>
    <w:lvl w:ilvl="0" w:tplc="10E8E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4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2D"/>
    <w:rsid w:val="000205B5"/>
    <w:rsid w:val="00020C47"/>
    <w:rsid w:val="00020CDB"/>
    <w:rsid w:val="00036924"/>
    <w:rsid w:val="000466D8"/>
    <w:rsid w:val="000737C8"/>
    <w:rsid w:val="00083C6B"/>
    <w:rsid w:val="00085E38"/>
    <w:rsid w:val="000B2BE2"/>
    <w:rsid w:val="000C23D0"/>
    <w:rsid w:val="000D0803"/>
    <w:rsid w:val="00100BAD"/>
    <w:rsid w:val="001128D8"/>
    <w:rsid w:val="001377A4"/>
    <w:rsid w:val="00141BA5"/>
    <w:rsid w:val="00151A19"/>
    <w:rsid w:val="00160DD7"/>
    <w:rsid w:val="00164F0C"/>
    <w:rsid w:val="001701B6"/>
    <w:rsid w:val="00183C98"/>
    <w:rsid w:val="00192783"/>
    <w:rsid w:val="001B0430"/>
    <w:rsid w:val="001D078C"/>
    <w:rsid w:val="001D17A2"/>
    <w:rsid w:val="001D5048"/>
    <w:rsid w:val="00222595"/>
    <w:rsid w:val="00240DD7"/>
    <w:rsid w:val="00241790"/>
    <w:rsid w:val="00253033"/>
    <w:rsid w:val="002551F4"/>
    <w:rsid w:val="0029202F"/>
    <w:rsid w:val="0029759F"/>
    <w:rsid w:val="002A799F"/>
    <w:rsid w:val="002C438F"/>
    <w:rsid w:val="002D73FB"/>
    <w:rsid w:val="002E03BB"/>
    <w:rsid w:val="002E6535"/>
    <w:rsid w:val="002F2DBC"/>
    <w:rsid w:val="002F4CBE"/>
    <w:rsid w:val="0031439C"/>
    <w:rsid w:val="003205AB"/>
    <w:rsid w:val="00342505"/>
    <w:rsid w:val="003714D0"/>
    <w:rsid w:val="00372E4F"/>
    <w:rsid w:val="0038299A"/>
    <w:rsid w:val="003902A6"/>
    <w:rsid w:val="00394661"/>
    <w:rsid w:val="003C656D"/>
    <w:rsid w:val="003D2903"/>
    <w:rsid w:val="003E09D4"/>
    <w:rsid w:val="003E4076"/>
    <w:rsid w:val="003F3809"/>
    <w:rsid w:val="003F5CFF"/>
    <w:rsid w:val="004002AF"/>
    <w:rsid w:val="00431D19"/>
    <w:rsid w:val="004422F6"/>
    <w:rsid w:val="004427F6"/>
    <w:rsid w:val="004654E3"/>
    <w:rsid w:val="00483471"/>
    <w:rsid w:val="00491898"/>
    <w:rsid w:val="0049762C"/>
    <w:rsid w:val="004D1D0D"/>
    <w:rsid w:val="004D529D"/>
    <w:rsid w:val="004D56E8"/>
    <w:rsid w:val="004F1B18"/>
    <w:rsid w:val="005078AD"/>
    <w:rsid w:val="00540CD6"/>
    <w:rsid w:val="00544C25"/>
    <w:rsid w:val="00580AB5"/>
    <w:rsid w:val="00590293"/>
    <w:rsid w:val="005A1DB6"/>
    <w:rsid w:val="005B3A22"/>
    <w:rsid w:val="005C4CAA"/>
    <w:rsid w:val="005E2E0C"/>
    <w:rsid w:val="005F436B"/>
    <w:rsid w:val="00602C2D"/>
    <w:rsid w:val="006075C0"/>
    <w:rsid w:val="00613A02"/>
    <w:rsid w:val="0063052A"/>
    <w:rsid w:val="00655888"/>
    <w:rsid w:val="00656D6C"/>
    <w:rsid w:val="0068232E"/>
    <w:rsid w:val="00685F48"/>
    <w:rsid w:val="00690B25"/>
    <w:rsid w:val="006D6CC4"/>
    <w:rsid w:val="007062E3"/>
    <w:rsid w:val="00755589"/>
    <w:rsid w:val="00781C27"/>
    <w:rsid w:val="00793F56"/>
    <w:rsid w:val="007A0B4B"/>
    <w:rsid w:val="007A3FA7"/>
    <w:rsid w:val="007A5813"/>
    <w:rsid w:val="007A6C6E"/>
    <w:rsid w:val="007B039F"/>
    <w:rsid w:val="007B4294"/>
    <w:rsid w:val="007C3B51"/>
    <w:rsid w:val="007C76E7"/>
    <w:rsid w:val="007D7E2C"/>
    <w:rsid w:val="007E5C90"/>
    <w:rsid w:val="007F6B4F"/>
    <w:rsid w:val="00803F8D"/>
    <w:rsid w:val="00820504"/>
    <w:rsid w:val="0082522B"/>
    <w:rsid w:val="00832976"/>
    <w:rsid w:val="00836394"/>
    <w:rsid w:val="00842309"/>
    <w:rsid w:val="008504CE"/>
    <w:rsid w:val="00854749"/>
    <w:rsid w:val="00866DF2"/>
    <w:rsid w:val="00892F43"/>
    <w:rsid w:val="008B1C36"/>
    <w:rsid w:val="008D3F37"/>
    <w:rsid w:val="008E1012"/>
    <w:rsid w:val="008F1ABA"/>
    <w:rsid w:val="008F3BF1"/>
    <w:rsid w:val="00912785"/>
    <w:rsid w:val="00917472"/>
    <w:rsid w:val="009231B1"/>
    <w:rsid w:val="00933022"/>
    <w:rsid w:val="009504F2"/>
    <w:rsid w:val="0096017D"/>
    <w:rsid w:val="009612D1"/>
    <w:rsid w:val="00981429"/>
    <w:rsid w:val="009A13F5"/>
    <w:rsid w:val="009A25A1"/>
    <w:rsid w:val="009A702F"/>
    <w:rsid w:val="009B2097"/>
    <w:rsid w:val="009F7F2D"/>
    <w:rsid w:val="00A0404E"/>
    <w:rsid w:val="00A056F5"/>
    <w:rsid w:val="00A10B19"/>
    <w:rsid w:val="00A430C7"/>
    <w:rsid w:val="00A46F60"/>
    <w:rsid w:val="00A57FEA"/>
    <w:rsid w:val="00A659EA"/>
    <w:rsid w:val="00A85075"/>
    <w:rsid w:val="00AA2587"/>
    <w:rsid w:val="00AB783C"/>
    <w:rsid w:val="00AD3101"/>
    <w:rsid w:val="00AF3E9D"/>
    <w:rsid w:val="00B004C3"/>
    <w:rsid w:val="00B2573B"/>
    <w:rsid w:val="00B30DAF"/>
    <w:rsid w:val="00B33297"/>
    <w:rsid w:val="00B74976"/>
    <w:rsid w:val="00B939F8"/>
    <w:rsid w:val="00BA3B49"/>
    <w:rsid w:val="00BA5F87"/>
    <w:rsid w:val="00BB275F"/>
    <w:rsid w:val="00BB5DD9"/>
    <w:rsid w:val="00BC6C96"/>
    <w:rsid w:val="00BE73CE"/>
    <w:rsid w:val="00C005D6"/>
    <w:rsid w:val="00C0443C"/>
    <w:rsid w:val="00C10862"/>
    <w:rsid w:val="00C16E26"/>
    <w:rsid w:val="00C23350"/>
    <w:rsid w:val="00C46D11"/>
    <w:rsid w:val="00C479DA"/>
    <w:rsid w:val="00C51812"/>
    <w:rsid w:val="00C53813"/>
    <w:rsid w:val="00C72BF7"/>
    <w:rsid w:val="00C816A5"/>
    <w:rsid w:val="00CA2D19"/>
    <w:rsid w:val="00CA7964"/>
    <w:rsid w:val="00CB0CA1"/>
    <w:rsid w:val="00CB1C5B"/>
    <w:rsid w:val="00CB3976"/>
    <w:rsid w:val="00CC10B6"/>
    <w:rsid w:val="00CD05CA"/>
    <w:rsid w:val="00CD27E0"/>
    <w:rsid w:val="00CD38F5"/>
    <w:rsid w:val="00CE6897"/>
    <w:rsid w:val="00D14262"/>
    <w:rsid w:val="00D179F1"/>
    <w:rsid w:val="00D22281"/>
    <w:rsid w:val="00D279E4"/>
    <w:rsid w:val="00D32BA5"/>
    <w:rsid w:val="00D45DF1"/>
    <w:rsid w:val="00D5358E"/>
    <w:rsid w:val="00D70596"/>
    <w:rsid w:val="00D81637"/>
    <w:rsid w:val="00D96145"/>
    <w:rsid w:val="00DA337E"/>
    <w:rsid w:val="00DB4CF9"/>
    <w:rsid w:val="00DC100C"/>
    <w:rsid w:val="00DF04DC"/>
    <w:rsid w:val="00DF2E6D"/>
    <w:rsid w:val="00E11000"/>
    <w:rsid w:val="00E20A4F"/>
    <w:rsid w:val="00E45991"/>
    <w:rsid w:val="00E46A79"/>
    <w:rsid w:val="00E52BDC"/>
    <w:rsid w:val="00E60B0D"/>
    <w:rsid w:val="00E93D7C"/>
    <w:rsid w:val="00EA311B"/>
    <w:rsid w:val="00EA573A"/>
    <w:rsid w:val="00EF7403"/>
    <w:rsid w:val="00F05E08"/>
    <w:rsid w:val="00F2663A"/>
    <w:rsid w:val="00F27E04"/>
    <w:rsid w:val="00F34FC8"/>
    <w:rsid w:val="00F358EE"/>
    <w:rsid w:val="00F442FC"/>
    <w:rsid w:val="00F51906"/>
    <w:rsid w:val="00F63DB1"/>
    <w:rsid w:val="00F8504C"/>
    <w:rsid w:val="00F91E38"/>
    <w:rsid w:val="00FA19E5"/>
    <w:rsid w:val="00FA773F"/>
    <w:rsid w:val="00FE2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4CCA"/>
  <w15:docId w15:val="{3D2AD9BB-A006-4F6A-8280-500482FF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0DD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4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D38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List Paragraph"/>
    <w:basedOn w:val="a"/>
    <w:uiPriority w:val="34"/>
    <w:qFormat/>
    <w:rsid w:val="0082050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96017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017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017D"/>
    <w:rPr>
      <w:vertAlign w:val="superscript"/>
    </w:rPr>
  </w:style>
  <w:style w:type="character" w:styleId="ab">
    <w:name w:val="Placeholder Text"/>
    <w:basedOn w:val="a0"/>
    <w:uiPriority w:val="99"/>
    <w:semiHidden/>
    <w:rsid w:val="002E03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5CF88-2E46-47E9-9267-EE4ABD33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</dc:creator>
  <cp:lastModifiedBy>io</cp:lastModifiedBy>
  <cp:revision>9</cp:revision>
  <cp:lastPrinted>2025-06-24T05:36:00Z</cp:lastPrinted>
  <dcterms:created xsi:type="dcterms:W3CDTF">2025-06-26T08:53:00Z</dcterms:created>
  <dcterms:modified xsi:type="dcterms:W3CDTF">2025-10-03T02:18:00Z</dcterms:modified>
</cp:coreProperties>
</file>