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AA" w:rsidRPr="005819AA" w:rsidRDefault="005819AA" w:rsidP="0058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5819AA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ТОПЧИХИНСКИЙ РАЙОННЫЙ СОВЕТ ДЕПУТАТОВ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5819AA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АЛТАЙСКОГО КРАЯ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AA" w:rsidRPr="005819AA" w:rsidRDefault="005819AA" w:rsidP="005819AA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5819AA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9AA" w:rsidRPr="005819AA" w:rsidRDefault="003828A1" w:rsidP="00581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22.12.</w:t>
      </w:r>
      <w:r w:rsidR="005819AA" w:rsidRPr="005819AA">
        <w:rPr>
          <w:rFonts w:ascii="Arial" w:eastAsia="Times New Roman" w:hAnsi="Arial" w:cs="Arial"/>
          <w:sz w:val="24"/>
          <w:szCs w:val="20"/>
          <w:lang w:eastAsia="ru-RU"/>
        </w:rPr>
        <w:t xml:space="preserve">2025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            </w:t>
      </w:r>
      <w:r w:rsidR="005819AA" w:rsidRPr="005819AA">
        <w:rPr>
          <w:rFonts w:ascii="Arial" w:eastAsia="Times New Roman" w:hAnsi="Arial" w:cs="Arial"/>
          <w:sz w:val="24"/>
          <w:szCs w:val="20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0"/>
          <w:lang w:eastAsia="ru-RU"/>
        </w:rPr>
        <w:t>41</w:t>
      </w:r>
      <w:r w:rsidR="005819AA" w:rsidRPr="005819AA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819AA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решении «Об определении П</w:t>
      </w:r>
      <w:r w:rsidRPr="005819AA">
        <w:rPr>
          <w:rFonts w:ascii="Times New Roman" w:hAnsi="Times New Roman" w:cs="Times New Roman"/>
          <w:sz w:val="28"/>
          <w:szCs w:val="28"/>
        </w:rPr>
        <w:t xml:space="preserve">орядка назначения и проведения публичных слушаний </w:t>
      </w: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 Топчихинский район Алтайского края</w:t>
      </w: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</w:p>
    <w:p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6867">
        <w:rPr>
          <w:rFonts w:ascii="Times New Roman" w:hAnsi="Times New Roman" w:cs="Times New Roman"/>
          <w:sz w:val="28"/>
          <w:szCs w:val="28"/>
        </w:rPr>
        <w:t xml:space="preserve">подпунктом 2 части 2 статьи 42, статьей  47 </w:t>
      </w:r>
      <w:r w:rsidRPr="005819AA">
        <w:rPr>
          <w:rFonts w:ascii="Times New Roman" w:hAnsi="Times New Roman" w:cs="Times New Roman"/>
          <w:sz w:val="28"/>
          <w:szCs w:val="28"/>
        </w:rPr>
        <w:t>Федеральн</w:t>
      </w:r>
      <w:r w:rsidR="00B56867">
        <w:rPr>
          <w:rFonts w:ascii="Times New Roman" w:hAnsi="Times New Roman" w:cs="Times New Roman"/>
          <w:sz w:val="28"/>
          <w:szCs w:val="28"/>
        </w:rPr>
        <w:t>ого</w:t>
      </w:r>
      <w:r w:rsidRPr="005819A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5819AA">
          <w:rPr>
            <w:rFonts w:ascii="Times New Roman" w:hAnsi="Times New Roman" w:cs="Times New Roman"/>
            <w:sz w:val="28"/>
            <w:szCs w:val="28"/>
          </w:rPr>
          <w:t>закон</w:t>
        </w:r>
        <w:r w:rsidR="00B56867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5819AA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законом Алтайского края от 01.11.2025 № 83-ЗС «О  порядке назначения и проведения публичных слушаний  в муниципальных образованиях Алтайского края»,</w:t>
      </w: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Топчихинский район Алтайского края, Топчихинский районный Совет депутатов Алтайского края </w:t>
      </w:r>
      <w:r w:rsidRPr="005819AA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решил:</w:t>
      </w:r>
    </w:p>
    <w:p w:rsidR="005819AA" w:rsidRPr="005819AA" w:rsidRDefault="005819AA" w:rsidP="0058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решение «Об определении П</w:t>
      </w:r>
      <w:r w:rsidRPr="005819AA">
        <w:rPr>
          <w:rFonts w:ascii="Times New Roman" w:hAnsi="Times New Roman" w:cs="Times New Roman"/>
          <w:sz w:val="28"/>
          <w:szCs w:val="28"/>
        </w:rPr>
        <w:t xml:space="preserve">орядка назначения и проведения публичных слушаний </w:t>
      </w: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 Топчихинский район Алтайского края</w:t>
      </w: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19AA" w:rsidRPr="005819AA" w:rsidRDefault="005819AA" w:rsidP="005819AA">
      <w:pPr>
        <w:pStyle w:val="ConsTitle"/>
        <w:widowControl/>
        <w:suppressAutoHyphens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9AA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2. </w:t>
      </w:r>
      <w:r w:rsidRPr="005819AA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Топчихинского районного Совета депутатов от 28.09.2018 № 25 </w:t>
      </w:r>
      <w:r w:rsidRPr="005819AA">
        <w:rPr>
          <w:rFonts w:ascii="Times New Roman" w:hAnsi="Times New Roman"/>
          <w:b w:val="0"/>
          <w:sz w:val="28"/>
          <w:szCs w:val="28"/>
        </w:rPr>
        <w:t>О решении «Об утверждении Положения о порядке о</w:t>
      </w:r>
      <w:r w:rsidRPr="005819AA">
        <w:rPr>
          <w:rFonts w:ascii="Times New Roman" w:eastAsia="Calibri" w:hAnsi="Times New Roman"/>
          <w:b w:val="0"/>
          <w:sz w:val="28"/>
          <w:szCs w:val="28"/>
        </w:rPr>
        <w:t>рганизации и проведения публичных слушаний в муниципальном образовании Топчихинский район Алтайского края».</w:t>
      </w:r>
    </w:p>
    <w:p w:rsidR="005819AA" w:rsidRPr="005819AA" w:rsidRDefault="005819AA" w:rsidP="0058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указанный нормативный правовой акт главе района для подписания.</w:t>
      </w:r>
    </w:p>
    <w:p w:rsidR="005819AA" w:rsidRPr="005819AA" w:rsidRDefault="005819AA" w:rsidP="0058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районного Совета депутатов                                         С.Н. Дудкина</w:t>
      </w: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F32297" w:rsidRDefault="00F32297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F32297" w:rsidRPr="005819AA" w:rsidRDefault="00F32297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  <w:r w:rsidRPr="005819AA"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  <w:t xml:space="preserve">НОРМАТИВНЫЙ ПРАВОВОЙ АКТ, ПРИНЯТЫЙ 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  <w:r w:rsidRPr="005819AA"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  <w:t>ТОПЧИХИНСКИМ РАЙОННЫМ СОВЕТОМ ДЕПУТАТОВ</w:t>
      </w:r>
    </w:p>
    <w:p w:rsidR="005819AA" w:rsidRPr="005819AA" w:rsidRDefault="005819AA" w:rsidP="005819A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0"/>
      </w:tblGrid>
      <w:tr w:rsidR="005819AA" w:rsidRPr="005819AA" w:rsidTr="005819AA">
        <w:trPr>
          <w:trHeight w:val="957"/>
        </w:trPr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</w:tcPr>
          <w:p w:rsidR="00B56867" w:rsidRDefault="005819AA" w:rsidP="005819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определении П</w:t>
            </w:r>
            <w:r w:rsidRPr="00581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орядка </w:t>
            </w:r>
          </w:p>
          <w:p w:rsidR="00B56867" w:rsidRDefault="005819AA" w:rsidP="005819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назначения и проведения публичных слушаний </w:t>
            </w:r>
          </w:p>
          <w:p w:rsidR="005819AA" w:rsidRPr="005819AA" w:rsidRDefault="005819AA" w:rsidP="005819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1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муниципальном образовании Топчихинский район Алтайского края</w:t>
            </w:r>
            <w:r w:rsidRPr="00581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56867" w:rsidRDefault="00B56867" w:rsidP="00875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9AA" w:rsidRPr="00875F32" w:rsidRDefault="005819AA" w:rsidP="00875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hAnsi="Times New Roman" w:cs="Times New Roman"/>
          <w:sz w:val="28"/>
          <w:szCs w:val="28"/>
          <w:lang w:eastAsia="ru-RU"/>
        </w:rPr>
        <w:t xml:space="preserve">1. Определить </w:t>
      </w:r>
      <w:r w:rsidR="00875F32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875F3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75F32">
        <w:rPr>
          <w:rFonts w:ascii="Times New Roman" w:hAnsi="Times New Roman" w:cs="Times New Roman"/>
          <w:sz w:val="28"/>
          <w:szCs w:val="28"/>
        </w:rPr>
        <w:t xml:space="preserve">орядок назначения и проведения публичных слушаний </w:t>
      </w:r>
      <w:r w:rsidRPr="00875F32">
        <w:rPr>
          <w:rFonts w:ascii="Times New Roman" w:hAnsi="Times New Roman" w:cs="Times New Roman"/>
          <w:bCs/>
          <w:sz w:val="28"/>
          <w:szCs w:val="28"/>
          <w:lang w:eastAsia="ru-RU"/>
        </w:rPr>
        <w:t>в муниципальном образовании Топчихинский район Алтайского края</w:t>
      </w:r>
      <w:r w:rsidRPr="00875F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819AA" w:rsidRPr="00875F32" w:rsidRDefault="005819AA" w:rsidP="00875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hAnsi="Times New Roman" w:cs="Times New Roman"/>
          <w:bCs/>
          <w:sz w:val="28"/>
          <w:szCs w:val="28"/>
        </w:rPr>
        <w:t>2. Признать утратившим силу нормативный правовой акт</w:t>
      </w:r>
      <w:r w:rsidR="00B56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F3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75F32" w:rsidRPr="00875F32">
        <w:rPr>
          <w:rFonts w:ascii="Times New Roman" w:hAnsi="Times New Roman" w:cs="Times New Roman"/>
          <w:bCs/>
          <w:sz w:val="28"/>
          <w:szCs w:val="28"/>
        </w:rPr>
        <w:t>28</w:t>
      </w:r>
      <w:r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>.</w:t>
      </w:r>
      <w:r w:rsidR="00875F32"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>09</w:t>
      </w:r>
      <w:r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>.20</w:t>
      </w:r>
      <w:r w:rsidR="00875F32"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>18</w:t>
      </w:r>
      <w:r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 xml:space="preserve"> </w:t>
      </w:r>
      <w:r w:rsidR="00B56867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br/>
      </w:r>
      <w:r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 xml:space="preserve">№ </w:t>
      </w:r>
      <w:r w:rsidR="00875F32"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>11</w:t>
      </w:r>
      <w:r w:rsidRPr="00875F32">
        <w:rPr>
          <w:rFonts w:ascii="Times New Roman" w:hAnsi="Times New Roman" w:cs="Times New Roman"/>
          <w:bCs/>
          <w:color w:val="001219"/>
          <w:sz w:val="28"/>
          <w:szCs w:val="28"/>
          <w:shd w:val="clear" w:color="auto" w:fill="FFFFFF"/>
        </w:rPr>
        <w:t>-рс</w:t>
      </w:r>
      <w:r w:rsidRPr="00875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F32">
        <w:rPr>
          <w:rFonts w:ascii="Times New Roman" w:hAnsi="Times New Roman" w:cs="Times New Roman"/>
          <w:bCs/>
          <w:sz w:val="28"/>
          <w:szCs w:val="28"/>
        </w:rPr>
        <w:t>«</w:t>
      </w:r>
      <w:r w:rsidR="00875F32" w:rsidRPr="00875F32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о</w:t>
      </w:r>
      <w:r w:rsidR="00875F32" w:rsidRPr="00875F32">
        <w:rPr>
          <w:rFonts w:ascii="Times New Roman" w:eastAsia="Calibri" w:hAnsi="Times New Roman" w:cs="Times New Roman"/>
          <w:sz w:val="28"/>
          <w:szCs w:val="28"/>
        </w:rPr>
        <w:t>рганизации и проведения публичных слушаний в муниципальном образовании</w:t>
      </w:r>
      <w:r w:rsidR="00875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F32" w:rsidRPr="00875F32">
        <w:rPr>
          <w:rFonts w:ascii="Times New Roman" w:eastAsia="Calibri" w:hAnsi="Times New Roman" w:cs="Times New Roman"/>
          <w:sz w:val="28"/>
          <w:szCs w:val="28"/>
        </w:rPr>
        <w:t>Топчихинский район Алтайского края</w:t>
      </w:r>
      <w:r w:rsidR="00875F32">
        <w:rPr>
          <w:rFonts w:ascii="Times New Roman" w:eastAsia="Calibri" w:hAnsi="Times New Roman" w:cs="Times New Roman"/>
          <w:sz w:val="28"/>
          <w:szCs w:val="28"/>
        </w:rPr>
        <w:t>»</w:t>
      </w:r>
      <w:r w:rsidRPr="00875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19AA" w:rsidRPr="005819AA" w:rsidRDefault="005819AA" w:rsidP="005819AA">
      <w:pPr>
        <w:widowControl w:val="0"/>
        <w:tabs>
          <w:tab w:val="left" w:pos="4536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5819AA" w:rsidRPr="005819AA" w:rsidRDefault="005819AA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района                                                                              </w:t>
      </w: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Д.С. Тренькаев</w:t>
      </w:r>
    </w:p>
    <w:p w:rsidR="005819AA" w:rsidRPr="005819AA" w:rsidRDefault="005819AA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9AA" w:rsidRPr="005819AA" w:rsidRDefault="005819AA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Топчиха</w:t>
      </w:r>
    </w:p>
    <w:p w:rsidR="005819AA" w:rsidRPr="005819AA" w:rsidRDefault="003828A1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22.12.</w:t>
      </w:r>
      <w:r w:rsidR="005819AA"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</w:p>
    <w:p w:rsidR="005819AA" w:rsidRDefault="005819AA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38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58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</w:t>
      </w: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5F32" w:rsidRDefault="00875F32" w:rsidP="005819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297" w:rsidRDefault="00F32297" w:rsidP="00875F32">
      <w:pPr>
        <w:widowControl w:val="0"/>
        <w:autoSpaceDE w:val="0"/>
        <w:autoSpaceDN w:val="0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32" w:rsidRPr="00875F32" w:rsidRDefault="00B56867" w:rsidP="00875F32">
      <w:pPr>
        <w:widowControl w:val="0"/>
        <w:autoSpaceDE w:val="0"/>
        <w:autoSpaceDN w:val="0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</w:t>
      </w:r>
    </w:p>
    <w:p w:rsidR="00B56867" w:rsidRDefault="00875F32" w:rsidP="00875F32">
      <w:pPr>
        <w:widowControl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</w:t>
      </w:r>
      <w:r w:rsidR="00B5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</w:t>
      </w:r>
      <w:r w:rsidR="00B5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</w:t>
      </w:r>
      <w:r w:rsidR="00B5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5F32" w:rsidRPr="005819AA" w:rsidRDefault="00875F32" w:rsidP="00875F32">
      <w:pPr>
        <w:widowControl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8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22.12.</w:t>
      </w: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8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8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</w:t>
      </w:r>
    </w:p>
    <w:p w:rsidR="005819AA" w:rsidRPr="005819AA" w:rsidRDefault="005819AA" w:rsidP="00581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32" w:rsidRPr="00B56867" w:rsidRDefault="00875F32" w:rsidP="00875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67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B56867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5819AA" w:rsidRPr="00B56867" w:rsidRDefault="00875F32" w:rsidP="00875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6867">
        <w:rPr>
          <w:rFonts w:ascii="Times New Roman" w:hAnsi="Times New Roman" w:cs="Times New Roman"/>
          <w:b/>
          <w:sz w:val="28"/>
          <w:szCs w:val="28"/>
        </w:rPr>
        <w:t xml:space="preserve">назначения и проведения публичных слушаний </w:t>
      </w:r>
      <w:r w:rsidRPr="00B568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Топчихинский район Алтайского края</w:t>
      </w:r>
    </w:p>
    <w:p w:rsidR="00875F32" w:rsidRDefault="00875F32" w:rsidP="00875F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75F32" w:rsidRPr="00B56867" w:rsidRDefault="00875F32" w:rsidP="00B56867">
      <w:pPr>
        <w:widowControl w:val="0"/>
        <w:shd w:val="clear" w:color="auto" w:fill="FFFFFF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>1.1. 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и проведения публичных слушаний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Топчихинский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Алтайского края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5686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разработан в соответствии с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875F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законом  Алтайского края  от 01.11.2025 № 83-ЗС «О  порядке назначения и проведения публичных слушаний в муниципальных образованиях Алтайского края»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875F3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Уставом</w:t>
        </w:r>
      </w:hyperlink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Топчихинский</w:t>
      </w:r>
      <w:r w:rsidRPr="00875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>район Алтайского края</w:t>
      </w:r>
      <w:r w:rsidR="00B56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Устав)</w:t>
      </w: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являются формой участия населения в осуществлении местного самоуправления.</w:t>
      </w:r>
    </w:p>
    <w:p w:rsid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Публичные слушания могут проводиться на всей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Pr="00875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Алтайского края (далее – муниципальный район)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населения.</w:t>
      </w:r>
    </w:p>
    <w:p w:rsid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80726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публичных слушаниях имеют право участвовать жители муниципального района, достигшие восемнадцатилетнего возраста. </w:t>
      </w:r>
    </w:p>
    <w:p w:rsidR="00875F32" w:rsidRDefault="00875F32" w:rsidP="00807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80726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проведение и установление результатов публичных слушаний осуществляются на основании принципов открытости, гласности и добровольности.</w:t>
      </w:r>
    </w:p>
    <w:p w:rsidR="00B56867" w:rsidRPr="008212CC" w:rsidRDefault="00B56867" w:rsidP="00807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>Решение, принятое по итогам проведения публичных слушаний, носит рекомендательный характер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7262">
        <w:rPr>
          <w:rFonts w:ascii="Times New Roman" w:hAnsi="Times New Roman" w:cs="Times New Roman"/>
          <w:bCs/>
          <w:sz w:val="28"/>
          <w:szCs w:val="28"/>
        </w:rPr>
        <w:t>и подлеж</w:t>
      </w:r>
      <w:r w:rsidR="00807262">
        <w:rPr>
          <w:rFonts w:ascii="Times New Roman" w:hAnsi="Times New Roman" w:cs="Times New Roman"/>
          <w:bCs/>
          <w:sz w:val="28"/>
          <w:szCs w:val="28"/>
        </w:rPr>
        <w:t>и</w:t>
      </w:r>
      <w:r w:rsidRPr="00807262">
        <w:rPr>
          <w:rFonts w:ascii="Times New Roman" w:hAnsi="Times New Roman" w:cs="Times New Roman"/>
          <w:bCs/>
          <w:sz w:val="28"/>
          <w:szCs w:val="28"/>
        </w:rPr>
        <w:t xml:space="preserve">т обязательному рассмотрению 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Топчихинским</w:t>
      </w:r>
      <w:r w:rsidR="00F32297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26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</w:t>
      </w:r>
      <w:r w:rsidR="008072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0726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807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0726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F32297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32297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2297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262">
        <w:rPr>
          <w:rFonts w:ascii="Times New Roman" w:hAnsi="Times New Roman" w:cs="Times New Roman"/>
          <w:bCs/>
          <w:sz w:val="28"/>
          <w:szCs w:val="28"/>
        </w:rPr>
        <w:t xml:space="preserve">при рассмотрении </w:t>
      </w:r>
      <w:r w:rsidR="00807262">
        <w:rPr>
          <w:rFonts w:ascii="Times New Roman" w:hAnsi="Times New Roman" w:cs="Times New Roman"/>
          <w:bCs/>
          <w:sz w:val="28"/>
          <w:szCs w:val="28"/>
        </w:rPr>
        <w:t xml:space="preserve">вышеназванных </w:t>
      </w:r>
      <w:r w:rsidRPr="00807262">
        <w:rPr>
          <w:rFonts w:ascii="Times New Roman" w:hAnsi="Times New Roman" w:cs="Times New Roman"/>
          <w:bCs/>
          <w:sz w:val="28"/>
          <w:szCs w:val="28"/>
        </w:rPr>
        <w:t>проектов муниципальных правовых актов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32" w:rsidRPr="00B56867" w:rsidRDefault="00875F32" w:rsidP="00B56867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Вопросы, выносимые на публичные слушания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2.1. На публичные слушания должны выноситься: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проект </w:t>
      </w:r>
      <w:r w:rsidR="008072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</w:t>
      </w:r>
      <w:r w:rsidR="00807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26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проект муниципального нормативного правового акта о внесении изменений и дополнений в данный </w:t>
      </w:r>
      <w:r w:rsidR="008072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став, кроме случаев, когда в </w:t>
      </w:r>
      <w:r w:rsidR="008072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муниципального района вносятся изменения в форме точного воспроизведения положений </w:t>
      </w:r>
      <w:hyperlink r:id="rId8" w:history="1">
        <w:r w:rsidRPr="00875F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федеральных законов, Устава (Основного Закона) Алтайского края или законов Алтайского края в целях приведения данного устава в соответствие с этими нормативными правовыми актами;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проект бюджета муниципального района и отчет о его исполнении;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вопросы о преобразовании муниципального района;</w:t>
      </w:r>
    </w:p>
    <w:p w:rsidR="00875F32" w:rsidRPr="003D03E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="00F32297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муниципальных правовых актов (далее – МПА) по вопросам непосредственного обеспечения жизнедеятельности населения,</w:t>
      </w:r>
      <w:r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F32297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73D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9" w:history="1">
        <w:r w:rsidR="005F273D" w:rsidRPr="003D03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5F273D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иными федеральными законами, нормативными правовыми актами районного Совета депутатов</w:t>
      </w:r>
      <w:r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7F89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0" w:history="1">
        <w:r w:rsidRPr="00875F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градостроительной деятельности.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F32" w:rsidRPr="00F32297" w:rsidRDefault="00140A2F" w:rsidP="00F32297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875F32" w:rsidRPr="00F32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Инициатива проведения публичных слушаний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Публичные слушания проводятся по инициативе: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районного Совета депутатов;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главы </w:t>
      </w:r>
      <w:r w:rsidR="00140A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глава района)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40A2F" w:rsidRDefault="00875F32" w:rsidP="00140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жителей </w:t>
      </w:r>
      <w:r w:rsidR="00140A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жители района)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5F32" w:rsidRPr="00875F32" w:rsidRDefault="00875F32" w:rsidP="005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51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проведения публичных слушаний может быть направлена в районный Совет депутатов группой депутатов численностью не менее одной трети от установленной численности депутатов районного Совета депутатов.</w:t>
      </w:r>
    </w:p>
    <w:p w:rsidR="00875F32" w:rsidRPr="00875F32" w:rsidRDefault="00F32297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группы депутатов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должна содержать:</w:t>
      </w: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обоснование необходимости проведения публичных слушаний по выносимому на обсуждение проекту 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вопросу;</w:t>
      </w:r>
    </w:p>
    <w:p w:rsidR="00F32297" w:rsidRPr="00875F32" w:rsidRDefault="00F32297" w:rsidP="00F322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лица, уполномоченного на представление группы депутатов районн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в ходе назначения и проведения публич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слушаний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E14" w:rsidRDefault="00F32297" w:rsidP="00513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информационные, аналитические материалы, относящиеся к теме публичных слушаний (при наличии)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3531" w:rsidRDefault="00BC2E14" w:rsidP="00513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предлагаетс</w:t>
      </w:r>
      <w:r w:rsidR="005135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вынести на публичные слушания.</w:t>
      </w:r>
    </w:p>
    <w:p w:rsidR="00875F32" w:rsidRPr="00875F32" w:rsidRDefault="00875F32" w:rsidP="00513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Инициатива главы района о проведении публичных слушаний должна содержать:</w:t>
      </w: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обоснование необходимости проведения публичных слушаний по выносимому на обсуждение проекту 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вопросу;</w:t>
      </w: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фамилию, имя, отчество лица, уполномоченного на представление главы района в ходе назначения и проведения публичных слушаний (при 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необходимости);</w:t>
      </w:r>
    </w:p>
    <w:p w:rsidR="00513531" w:rsidRDefault="00875F32" w:rsidP="00513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проект 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предлагается вынести на публичные слушания.</w:t>
      </w:r>
    </w:p>
    <w:p w:rsidR="00875F32" w:rsidRPr="00875F32" w:rsidRDefault="00875F32" w:rsidP="00BC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Инициатива жителей района о проведении публичных слушаний может быть выдвинута инициативной группой численностью</w:t>
      </w:r>
      <w:r w:rsidR="00F3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BC2E14">
        <w:rPr>
          <w:rFonts w:ascii="Times New Roman" w:hAnsi="Times New Roman" w:cs="Times New Roman"/>
          <w:sz w:val="28"/>
          <w:szCs w:val="28"/>
        </w:rPr>
        <w:t>менее 20 и не более 50 человек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5F32" w:rsidRPr="00875F32" w:rsidRDefault="00BC2E14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инициативной группы о выдвижении инициативы проведения публичных слушаний оформляется в виде обращения, подписанного каждым членом инициативной группы с указанием его фамилии, имени, отчества, даты рождения, адреса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жительства (регистрации), и направляется в районный Совет депутатов. </w:t>
      </w:r>
    </w:p>
    <w:p w:rsidR="00875F32" w:rsidRPr="00875F32" w:rsidRDefault="00BC2E14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875F32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жителей района о проведении публичных слушаний должна содержать: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обоснование необходимости проведения публичных слушаний по выносимому на обсуждение проекту 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вопросу;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</w:t>
      </w:r>
      <w:r w:rsidR="00A8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9B7">
        <w:rPr>
          <w:rFonts w:ascii="Times New Roman" w:hAnsi="Times New Roman" w:cs="Times New Roman"/>
          <w:sz w:val="28"/>
          <w:szCs w:val="28"/>
          <w:lang w:eastAsia="ru-RU"/>
        </w:rPr>
        <w:t>(при наличии)</w:t>
      </w:r>
      <w:r w:rsidR="00A819B7" w:rsidRPr="00A819B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уполномоченного на представление инициативной группы в ходе назначения и проведения публич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слушаний;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информационные, аналитические материалы, относящиеся к теме публичных слушаний (при наличии);</w:t>
      </w:r>
    </w:p>
    <w:p w:rsidR="00BC2E14" w:rsidRDefault="00875F32" w:rsidP="005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BC2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предлагается вынести на публичные слушания; </w:t>
      </w:r>
    </w:p>
    <w:p w:rsidR="00513531" w:rsidRPr="003D03E2" w:rsidRDefault="00BC2E14" w:rsidP="005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875F32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членов инициативной группы на обработку их персональных данных</w:t>
      </w:r>
      <w:r w:rsidR="00D40657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5F32" w:rsidRPr="003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657" w:rsidRPr="003D03E2">
        <w:rPr>
          <w:rFonts w:ascii="Times New Roman" w:hAnsi="Times New Roman" w:cs="Times New Roman"/>
          <w:sz w:val="28"/>
          <w:szCs w:val="28"/>
          <w:lang w:eastAsia="ru-RU"/>
        </w:rPr>
        <w:t>форма которого установлена Приложением к Порядку.</w:t>
      </w:r>
    </w:p>
    <w:p w:rsidR="00875F32" w:rsidRPr="00875F32" w:rsidRDefault="00875F32" w:rsidP="00875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2CC" w:rsidRPr="00BC2E14" w:rsidRDefault="008A0E5A" w:rsidP="00BC2E14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875F32" w:rsidRPr="00BC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</w:t>
      </w:r>
      <w:r w:rsidR="00DC7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75F32" w:rsidRPr="00BC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публичных слушаний</w:t>
      </w:r>
    </w:p>
    <w:p w:rsidR="008A0E5A" w:rsidRPr="008212CC" w:rsidRDefault="00875F32" w:rsidP="00E2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4.1. Публичные слушания, проводимые по инициативе жителей района или районного Совета депутатов, назначаются районным Советом депутатов, а публичные слушания, проводимые по инициативе главы района – главой района. </w:t>
      </w:r>
    </w:p>
    <w:p w:rsidR="00BC2E14" w:rsidRPr="00875F32" w:rsidRDefault="005F273D" w:rsidP="00BC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инициативы проведения публичных слушаний районный Совет депутатов или глава района в течение 10 дней с момента поступления инициативы проведения публичных слушаний принимает одно из следующих решений:</w:t>
      </w:r>
    </w:p>
    <w:p w:rsidR="00BC2E14" w:rsidRPr="00875F32" w:rsidRDefault="00BC2E14" w:rsidP="00BC2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назначении публичных слушаний;</w:t>
      </w:r>
    </w:p>
    <w:p w:rsidR="00BC2E14" w:rsidRDefault="00BC2E14" w:rsidP="00BC2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назначении публичных слушаний.</w:t>
      </w:r>
    </w:p>
    <w:p w:rsidR="00BC2E14" w:rsidRPr="00875F32" w:rsidRDefault="005F273D" w:rsidP="00BC2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BC2E14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Основаниями для отказа в назначении публичных слушаний являются:</w:t>
      </w:r>
    </w:p>
    <w:p w:rsidR="00BC2E14" w:rsidRPr="00875F32" w:rsidRDefault="00BC2E14" w:rsidP="00BC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поступление инициативы проведения публичных слушаний для обсуждения проекта </w:t>
      </w:r>
      <w:r w:rsidR="005F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вопросу, не отнесенному к вопросам непосредственного обеспечения жизнедеятельности населения муниципального района;</w:t>
      </w:r>
    </w:p>
    <w:p w:rsidR="00BC2E14" w:rsidRPr="00875F32" w:rsidRDefault="00BC2E14" w:rsidP="00BC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поступление инициативы проведения публичных слушаний для обсуждения вопроса, рассмотрение которого на публичных слушаниях не предусмотрено Федеральным </w:t>
      </w:r>
      <w:hyperlink r:id="rId11" w:history="1">
        <w:r w:rsidRPr="00875F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33-ФЗ «Об общих принципах организации местного самоуправления в единой системе публичной власти», иными федеральными законами, нормативными правовыми актами</w:t>
      </w:r>
      <w:r w:rsidR="005F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73D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 w:rsidR="005F2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F273D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5F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F273D"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C2E14" w:rsidRPr="00875F32" w:rsidRDefault="00BC2E14" w:rsidP="00BC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нарушение порядка выдвижения инициативы проведения публичных слушаний, установленного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C2E14" w:rsidRPr="00875F32" w:rsidRDefault="00BC2E14" w:rsidP="00BC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 противоречие предлагаемого к обсуждению проекта </w:t>
      </w:r>
      <w:r w:rsidR="005D7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875F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конституционным законам, федеральным законам, </w:t>
      </w:r>
      <w:hyperlink r:id="rId13" w:history="1">
        <w:r w:rsidRPr="00875F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Уставу</w:t>
        </w:r>
      </w:hyperlink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(Основному Закону) Алтайского края, законам Алтайского края, иным нормативным правовым актам Российской Федерации и Алтайского края. </w:t>
      </w:r>
    </w:p>
    <w:p w:rsidR="00875F32" w:rsidRPr="008212CC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D769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>. В решении районного Совета депутатов, постановлении главы района о назначении публичных слушаний указывается:</w:t>
      </w:r>
    </w:p>
    <w:p w:rsidR="00875F32" w:rsidRPr="008212CC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1) наименование проекта </w:t>
      </w:r>
      <w:r w:rsidR="00DC708D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D769E">
        <w:rPr>
          <w:rFonts w:ascii="Times New Roman" w:hAnsi="Times New Roman" w:cs="Times New Roman"/>
          <w:sz w:val="28"/>
          <w:szCs w:val="28"/>
          <w:lang w:eastAsia="ru-RU"/>
        </w:rPr>
        <w:t>подлежащего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5D769E">
        <w:rPr>
          <w:rFonts w:ascii="Times New Roman" w:hAnsi="Times New Roman" w:cs="Times New Roman"/>
          <w:sz w:val="28"/>
          <w:szCs w:val="28"/>
          <w:lang w:eastAsia="ru-RU"/>
        </w:rPr>
        <w:t xml:space="preserve">ю на </w:t>
      </w:r>
      <w:r w:rsidR="005D769E" w:rsidRPr="008212CC">
        <w:rPr>
          <w:rFonts w:ascii="Times New Roman" w:hAnsi="Times New Roman" w:cs="Times New Roman"/>
          <w:sz w:val="28"/>
          <w:szCs w:val="28"/>
          <w:lang w:eastAsia="ru-RU"/>
        </w:rPr>
        <w:t>публичных слушани</w:t>
      </w:r>
      <w:r w:rsidR="00DC708D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75F32" w:rsidRPr="008212CC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2) место проведения, сроки или дата и время проведения публичных слушаний; </w:t>
      </w:r>
    </w:p>
    <w:p w:rsidR="00875F32" w:rsidRPr="008212CC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>3) сведения об инициатор</w:t>
      </w:r>
      <w:r w:rsidR="00DC708D">
        <w:rPr>
          <w:rFonts w:ascii="Times New Roman" w:hAnsi="Times New Roman" w:cs="Times New Roman"/>
          <w:sz w:val="28"/>
          <w:szCs w:val="28"/>
          <w:lang w:eastAsia="ru-RU"/>
        </w:rPr>
        <w:t>е проведения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публичных слушаний;</w:t>
      </w:r>
    </w:p>
    <w:p w:rsidR="00875F32" w:rsidRPr="008212CC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>4) способ и срок подачи замечаний и предложений по вынесенному на обсуждение проект</w:t>
      </w:r>
      <w:r w:rsidR="00DC708D">
        <w:rPr>
          <w:rFonts w:ascii="Times New Roman" w:hAnsi="Times New Roman" w:cs="Times New Roman"/>
          <w:sz w:val="28"/>
          <w:szCs w:val="28"/>
          <w:lang w:eastAsia="ru-RU"/>
        </w:rPr>
        <w:t>у МПА или вопросу</w:t>
      </w:r>
      <w:r w:rsidRPr="008212C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75F32" w:rsidRPr="008212CC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2CC">
        <w:rPr>
          <w:rFonts w:ascii="Times New Roman" w:hAnsi="Times New Roman" w:cs="Times New Roman"/>
          <w:sz w:val="28"/>
          <w:szCs w:val="28"/>
          <w:lang w:eastAsia="ru-RU"/>
        </w:rPr>
        <w:t>5) состав комиссии, ответственной за проведение публичных слушаний, ее местонахождение.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районного Совета депутатов, постановление главы района о назначении публичных слушаний и текст вынесенного на обсуждение проекта 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подлежат 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размещению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</w:t>
      </w:r>
      <w:r w:rsidR="008A0E5A" w:rsidRPr="009B3B57">
        <w:rPr>
          <w:rFonts w:ascii="Times New Roman" w:hAnsi="Times New Roman" w:cs="Times New Roman"/>
          <w:sz w:val="28"/>
          <w:szCs w:val="28"/>
          <w:lang w:eastAsia="ru-RU"/>
        </w:rPr>
        <w:t>образования Топчихинский район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3FFD" w:rsidRPr="009B3B57">
        <w:rPr>
          <w:rFonts w:ascii="Times New Roman" w:hAnsi="Times New Roman" w:cs="Times New Roman"/>
          <w:sz w:val="28"/>
          <w:szCs w:val="28"/>
          <w:lang w:eastAsia="ru-RU"/>
        </w:rPr>
        <w:t>Алтайского</w:t>
      </w:r>
      <w:r w:rsidR="008D57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3FF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края (далее – официальный сайт) </w:t>
      </w:r>
      <w:r w:rsidR="008D5752">
        <w:rPr>
          <w:rFonts w:ascii="Times New Roman" w:hAnsi="Times New Roman" w:cs="Times New Roman"/>
          <w:sz w:val="28"/>
          <w:szCs w:val="28"/>
          <w:lang w:eastAsia="ru-RU"/>
        </w:rPr>
        <w:t>и на информацион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D03E2" w:rsidRPr="009B3B57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стенд</w:t>
      </w:r>
      <w:r w:rsidR="003D03E2" w:rsidRPr="009B3B57">
        <w:rPr>
          <w:rFonts w:ascii="Times New Roman" w:hAnsi="Times New Roman" w:cs="Times New Roman"/>
          <w:sz w:val="28"/>
          <w:szCs w:val="28"/>
          <w:lang w:eastAsia="ru-RU"/>
        </w:rPr>
        <w:t>е органа местного самоуправления, в муниципальной библиотеке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не менее чем за 10 дней до проведения публичных слушаний.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F32" w:rsidRPr="009B3B57" w:rsidRDefault="00D03EF5" w:rsidP="00DC708D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875F32" w:rsidRPr="009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публичных слушаний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5.1. Организационно-техническое и информационное обеспечение проведения публичных слушаний осуществляется комиссией, ответственной за проведен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ие публичных слушаний (далее - К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омиссия).</w:t>
      </w:r>
    </w:p>
    <w:p w:rsidR="00351C9D" w:rsidRPr="009B3B57" w:rsidRDefault="00DC708D" w:rsidP="00351C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="00351C9D"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4F1A60"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образуется</w:t>
      </w:r>
      <w:r w:rsidR="00351C9D"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C9D" w:rsidRPr="009B3B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4F1A60" w:rsidRPr="009B3B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количестве не менее пяти членов</w:t>
      </w:r>
      <w:r w:rsidR="00351C9D" w:rsidRPr="009B3B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F1A60" w:rsidRPr="009B3B57" w:rsidRDefault="004F1A60" w:rsidP="00351C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5.3. В с</w:t>
      </w:r>
      <w:r w:rsidR="00351C9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остав Комиссии 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включаются:</w:t>
      </w:r>
    </w:p>
    <w:p w:rsidR="004F1A60" w:rsidRPr="009B3B57" w:rsidRDefault="004F1A60" w:rsidP="00351C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5.3.1.</w:t>
      </w:r>
      <w:r w:rsidR="00351C9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51C9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, в компетенцию которых входит вопрос или МПА, подлежащий обсуждению на публичных слушаниях;</w:t>
      </w:r>
    </w:p>
    <w:p w:rsidR="004F1A60" w:rsidRPr="009B3B57" w:rsidRDefault="004F1A60" w:rsidP="00351C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лицо, уполномоченное на представление главы района в ходе назначения и проведения публичных слушаний</w:t>
      </w:r>
      <w:r w:rsidR="00351C9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(при его назначении</w:t>
      </w: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выдвижения инициативы главой района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F1A60" w:rsidRPr="009B3B57" w:rsidRDefault="004F1A60" w:rsidP="00351C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5.3.</w:t>
      </w:r>
      <w:r w:rsidR="004013D8" w:rsidRPr="009B3B5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. депутаты </w:t>
      </w:r>
      <w:r w:rsidR="00351C9D" w:rsidRPr="009B3B57">
        <w:rPr>
          <w:rFonts w:ascii="Times New Roman" w:hAnsi="Times New Roman" w:cs="Times New Roman"/>
          <w:sz w:val="28"/>
          <w:szCs w:val="28"/>
          <w:lang w:eastAsia="ru-RU"/>
        </w:rPr>
        <w:t>районного Совета депутатов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F1A60" w:rsidRPr="009B3B57" w:rsidRDefault="004F1A60" w:rsidP="004F1A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5.3.</w:t>
      </w:r>
      <w:r w:rsidR="004013D8" w:rsidRPr="009B3B5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. лицо, </w:t>
      </w: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на представление группы депутатов районного Совета депутатов (в случае выдвижения инициативы группой депутатов районного Совета депутатов);</w:t>
      </w:r>
    </w:p>
    <w:p w:rsidR="00DC708D" w:rsidRPr="009B3B57" w:rsidRDefault="004F1A60" w:rsidP="00351C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4013D8"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лицо, </w:t>
      </w: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</w:t>
      </w:r>
      <w:r w:rsidR="00351C9D"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представление инициативной группы (в случае выдвижения инициативы </w:t>
      </w: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1C9D"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района)</w:t>
      </w:r>
      <w:r w:rsidRPr="009B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F32" w:rsidRPr="009B3B57" w:rsidRDefault="004013D8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5.4. 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Первое заседание 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проводится не позднее 3 дней со дня принятия 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решения районного Совета депутатов, постановления главы района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о назначении публичных слушаний. На п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ервом заседании 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из числа членов </w:t>
      </w:r>
      <w:r w:rsidR="00DC708D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омиссии избирается председатель и секретарь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, определяется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лан работы и полномочия членов 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омиссии по подготовке и проведению публичных слушаний.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. Комиссия: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1) обеспечивает оповещение жителей муниципального района о месте проведения, сроках или дате и времени проведения публичных слушаний не менее чем за 10 дней до даты проведения публичных слушаний путем 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046D55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и на </w:t>
      </w:r>
      <w:r w:rsidR="008D5752">
        <w:rPr>
          <w:rFonts w:ascii="Times New Roman" w:hAnsi="Times New Roman" w:cs="Times New Roman"/>
          <w:sz w:val="28"/>
          <w:szCs w:val="28"/>
          <w:lang w:eastAsia="ru-RU"/>
        </w:rPr>
        <w:t>информацион</w:t>
      </w:r>
      <w:r w:rsidR="009B3B5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ном стенде органа местного самоуправления, в муниципальной библиотеке 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информационного сообщения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23FFD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23FFD" w:rsidRPr="009B3B57">
        <w:rPr>
          <w:rFonts w:ascii="Times New Roman" w:hAnsi="Times New Roman" w:cs="Times New Roman"/>
          <w:sz w:val="28"/>
          <w:szCs w:val="28"/>
          <w:lang w:eastAsia="ru-RU"/>
        </w:rPr>
        <w:t>обеспечивает возможность о</w:t>
      </w:r>
      <w:r w:rsidR="00023FFD" w:rsidRPr="009B3B57">
        <w:rPr>
          <w:rFonts w:ascii="Times New Roman" w:hAnsi="Times New Roman" w:cs="Times New Roman"/>
          <w:sz w:val="28"/>
          <w:szCs w:val="28"/>
        </w:rPr>
        <w:t xml:space="preserve">знакомления с вынесенным на обсуждение </w:t>
      </w:r>
      <w:r w:rsidR="00023FF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023FFD" w:rsidRPr="009B3B57">
        <w:rPr>
          <w:rFonts w:ascii="Times New Roman" w:hAnsi="Times New Roman" w:cs="Times New Roman"/>
          <w:sz w:val="28"/>
          <w:szCs w:val="28"/>
        </w:rPr>
        <w:t xml:space="preserve">проектом МПА </w:t>
      </w:r>
      <w:r w:rsidR="00023FFD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путем его размещения на официальном сайте и на </w:t>
      </w:r>
      <w:r w:rsidR="008D5752">
        <w:rPr>
          <w:rFonts w:ascii="Times New Roman" w:hAnsi="Times New Roman" w:cs="Times New Roman"/>
          <w:sz w:val="28"/>
          <w:szCs w:val="28"/>
          <w:lang w:eastAsia="ru-RU"/>
        </w:rPr>
        <w:t>информацион</w:t>
      </w:r>
      <w:r w:rsidR="009B3B5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ном стенде органа местного самоуправления, в муниципальной библиотеке </w:t>
      </w:r>
      <w:r w:rsidR="00023FFD" w:rsidRPr="009B3B57">
        <w:rPr>
          <w:rFonts w:ascii="Times New Roman" w:hAnsi="Times New Roman" w:cs="Times New Roman"/>
          <w:sz w:val="28"/>
          <w:szCs w:val="28"/>
        </w:rPr>
        <w:t>не менее чем за 10 дней до проведения публичных слушаний;</w:t>
      </w:r>
    </w:p>
    <w:p w:rsidR="00875F32" w:rsidRPr="009B3B57" w:rsidRDefault="00023FFD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определяет докладчиков (содокладчиков), перечень выступающих на публичных слушаниях и приглашенных лиц;</w:t>
      </w:r>
    </w:p>
    <w:p w:rsidR="00875F32" w:rsidRPr="009B3B57" w:rsidRDefault="00023FFD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устанавливает порядок выступлений;</w:t>
      </w:r>
    </w:p>
    <w:p w:rsidR="00875F32" w:rsidRPr="009B3B57" w:rsidRDefault="00023FFD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организует регистрацию участников публичных слушаний;</w:t>
      </w:r>
    </w:p>
    <w:p w:rsidR="00875F32" w:rsidRPr="009B3B57" w:rsidRDefault="00023FFD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изготавливает итоговый документ по результатам проведенных публичных слушаний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в виде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заключени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я участников публичных слушаний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75F32" w:rsidRPr="009B3B57" w:rsidRDefault="00023FFD" w:rsidP="00C353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87"/>
      <w:bookmarkEnd w:id="1"/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 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заключения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публичных слушаний на официальном сайте и на </w:t>
      </w:r>
      <w:r w:rsidR="008D5752">
        <w:rPr>
          <w:rFonts w:ascii="Times New Roman" w:hAnsi="Times New Roman" w:cs="Times New Roman"/>
          <w:sz w:val="28"/>
          <w:szCs w:val="28"/>
          <w:lang w:eastAsia="ru-RU"/>
        </w:rPr>
        <w:t>информацион</w:t>
      </w:r>
      <w:r w:rsidR="009B3B5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ном стенде органа местного самоуправления, в муниципальной библиотеке </w:t>
      </w:r>
      <w:r w:rsidR="00C3533B" w:rsidRPr="009B3B57">
        <w:rPr>
          <w:rFonts w:ascii="Times New Roman" w:hAnsi="Times New Roman" w:cs="Times New Roman"/>
          <w:sz w:val="28"/>
          <w:szCs w:val="28"/>
          <w:lang w:eastAsia="ru-RU"/>
        </w:rPr>
        <w:t>в течение 10 дней со дня их проведения.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75F32" w:rsidRPr="009B3B57" w:rsidRDefault="00D03EF5" w:rsidP="00046D55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875F32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 замечаний и предложений по</w:t>
      </w:r>
      <w:r w:rsidR="008212CC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5F32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проектам </w:t>
      </w:r>
      <w:r w:rsidR="00CB2740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МПА</w:t>
      </w:r>
      <w:r w:rsidR="00875F32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выносимым</w:t>
      </w:r>
      <w:r w:rsidR="008212CC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5F32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публичные слушания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6.1. После дня размещения на официальном сайте </w:t>
      </w:r>
      <w:r w:rsidR="00CB2740"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о назначении публичных слушаний жители муниципального района вправе представлять в письменном виде свои замечания и предложения, касающиеся вынесенного на публичные слушания проекта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предложения). 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6.2. Предложения представляются в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омиссию не позднее чем за 5 дней до проведения публичных слушаний. </w:t>
      </w:r>
      <w:r w:rsidR="00D03EF5" w:rsidRPr="009B3B57">
        <w:rPr>
          <w:rFonts w:ascii="Times New Roman" w:eastAsia="Calibri" w:hAnsi="Times New Roman" w:cs="Times New Roman"/>
          <w:sz w:val="28"/>
          <w:szCs w:val="28"/>
        </w:rPr>
        <w:t>Предложения могут быть представлены гражданином лично путем подачи письменного обращения на бумажном носителе</w:t>
      </w:r>
      <w:r w:rsidR="00C363A6" w:rsidRPr="009B3B57">
        <w:rPr>
          <w:rFonts w:ascii="Times New Roman" w:eastAsia="Calibri" w:hAnsi="Times New Roman" w:cs="Times New Roman"/>
          <w:sz w:val="28"/>
          <w:szCs w:val="28"/>
        </w:rPr>
        <w:t>,</w:t>
      </w:r>
      <w:r w:rsidR="00D03EF5" w:rsidRPr="009B3B57">
        <w:rPr>
          <w:rFonts w:ascii="Times New Roman" w:eastAsia="Calibri" w:hAnsi="Times New Roman" w:cs="Times New Roman"/>
          <w:sz w:val="28"/>
          <w:szCs w:val="28"/>
        </w:rPr>
        <w:t xml:space="preserve"> посредством почтового отправления по адресу для их направления, указанному в информационном сообщении</w:t>
      </w:r>
      <w:r w:rsidR="00C363A6" w:rsidRPr="009B3B57">
        <w:rPr>
          <w:rFonts w:ascii="Times New Roman" w:eastAsia="Calibri" w:hAnsi="Times New Roman" w:cs="Times New Roman"/>
          <w:sz w:val="28"/>
          <w:szCs w:val="28"/>
        </w:rPr>
        <w:t>, через Интернет–приемную официального сайта</w:t>
      </w:r>
      <w:r w:rsidR="00D03EF5" w:rsidRPr="009B3B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3A6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6.3. Предложения должны содержать: </w:t>
      </w:r>
    </w:p>
    <w:p w:rsidR="00C363A6" w:rsidRPr="009B3B57" w:rsidRDefault="00C363A6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6.3.1.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текст предлагаемого изменения (дополнения) в проект 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, вынесенного на публичные слушания; </w:t>
      </w:r>
    </w:p>
    <w:p w:rsidR="00C363A6" w:rsidRPr="009B3B57" w:rsidRDefault="00C363A6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6.3.2.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обоснование предложения; </w:t>
      </w:r>
    </w:p>
    <w:p w:rsidR="00C363A6" w:rsidRPr="009B3B57" w:rsidRDefault="00C363A6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6.3.3.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фамилию, имя, отчество</w:t>
      </w:r>
      <w:r w:rsidR="00A819B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, дату рождения, реквизиты основного документа, удостоверяющего личность, адрес места жительства (регистрации) и личную подпись лица, представившего предложения; </w:t>
      </w:r>
    </w:p>
    <w:p w:rsidR="00875F32" w:rsidRPr="009B3B57" w:rsidRDefault="00C363A6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6.3.4.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дату направления предложения. </w:t>
      </w:r>
    </w:p>
    <w:p w:rsidR="00875F32" w:rsidRPr="009B3B57" w:rsidRDefault="00C363A6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6.4.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К предложениям прилагается </w:t>
      </w:r>
      <w:hyperlink r:id="rId14" w:history="1">
        <w:r w:rsidR="00875F32" w:rsidRPr="009B3B57">
          <w:rPr>
            <w:rFonts w:ascii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данных, форма которого установлена </w:t>
      </w:r>
      <w:r w:rsidR="00D40657" w:rsidRPr="009B3B5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риложением к </w:t>
      </w:r>
      <w:r w:rsidR="00D03EF5" w:rsidRPr="009B3B57">
        <w:rPr>
          <w:rFonts w:ascii="Times New Roman" w:hAnsi="Times New Roman" w:cs="Times New Roman"/>
          <w:sz w:val="28"/>
          <w:szCs w:val="28"/>
          <w:lang w:eastAsia="ru-RU"/>
        </w:rPr>
        <w:t>Порядку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F32" w:rsidRPr="009B3B57" w:rsidRDefault="00875F32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. Предложения, внесенные с нарушениями установленного порядка и срока подачи предложений, рассмотрению не подлежат. </w:t>
      </w:r>
    </w:p>
    <w:p w:rsidR="008D5752" w:rsidRDefault="008D5752" w:rsidP="00C363A6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F32" w:rsidRPr="009B3B57" w:rsidRDefault="00D03EF5" w:rsidP="00C363A6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875F32" w:rsidRPr="009B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публичных слушаний</w:t>
      </w:r>
    </w:p>
    <w:p w:rsidR="00E23879" w:rsidRPr="009B3B57" w:rsidRDefault="00875F32" w:rsidP="00E2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7.1. </w:t>
      </w:r>
      <w:r w:rsidR="00E23879" w:rsidRPr="009B3B57">
        <w:rPr>
          <w:rFonts w:ascii="Times New Roman" w:hAnsi="Times New Roman" w:cs="Times New Roman"/>
          <w:sz w:val="28"/>
          <w:szCs w:val="28"/>
        </w:rPr>
        <w:t xml:space="preserve">Публичные слушания должны быть проведены не ранее чем через 10 дней со дня </w:t>
      </w:r>
      <w:r w:rsidR="00E23879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размещения на официальном сайте на </w:t>
      </w:r>
      <w:r w:rsidR="008D5752">
        <w:rPr>
          <w:rFonts w:ascii="Times New Roman" w:hAnsi="Times New Roman" w:cs="Times New Roman"/>
          <w:sz w:val="28"/>
          <w:szCs w:val="28"/>
          <w:lang w:eastAsia="ru-RU"/>
        </w:rPr>
        <w:t>информацион</w:t>
      </w:r>
      <w:r w:rsidR="009B3B5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ном стенде органа местного самоуправления, в муниципальной библиотеке </w:t>
      </w:r>
      <w:r w:rsidR="00E23879" w:rsidRPr="009B3B57">
        <w:rPr>
          <w:rFonts w:ascii="Times New Roman" w:hAnsi="Times New Roman" w:cs="Times New Roman"/>
          <w:sz w:val="28"/>
          <w:szCs w:val="28"/>
          <w:lang w:eastAsia="ru-RU"/>
        </w:rPr>
        <w:t>решения районного Совета депутатов, постановления главы района о назначении публичных слушаний</w:t>
      </w:r>
      <w:r w:rsidR="00E23879" w:rsidRPr="009B3B57">
        <w:rPr>
          <w:rFonts w:ascii="Times New Roman" w:hAnsi="Times New Roman" w:cs="Times New Roman"/>
          <w:sz w:val="28"/>
          <w:szCs w:val="28"/>
        </w:rPr>
        <w:t>.</w:t>
      </w:r>
      <w:r w:rsidR="00E23879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7.2.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началом проведения публичных слушаний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омиссия организует регистрацию его участников.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7.3.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Регистрация осуществляется путем внесения в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список участников публичных слушаний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фамилии, имени, отчества</w:t>
      </w:r>
      <w:r w:rsidR="00A819B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3D03E2" w:rsidRPr="009B3B5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819B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03E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населенного пункта места жительства (регистрации) </w:t>
      </w:r>
      <w:r w:rsidR="00A819B7" w:rsidRPr="009B3B57">
        <w:rPr>
          <w:rFonts w:ascii="Times New Roman" w:hAnsi="Times New Roman" w:cs="Times New Roman"/>
          <w:sz w:val="28"/>
          <w:szCs w:val="28"/>
          <w:lang w:eastAsia="ru-RU"/>
        </w:rPr>
        <w:t>участников публичных слушаний, имеющих право на участие в публичных слушаниях</w:t>
      </w:r>
      <w:r w:rsidR="003D03E2" w:rsidRPr="009B3B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19B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7.4.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открывает публичные слушания, представляет состав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омиссии, оглашает наименование проекта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, вынесенного на публичные слушания, инициатор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проведения, предложения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по порядку проведения слушаний, озвучивает предложения по обсуждаемому проекту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, поступившие до дня проведения публичных слушаний, предоставляет слово докладчикам, содокладчикам и выступающим. Секретарь </w:t>
      </w:r>
      <w:r w:rsidR="00C363A6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омиссии ведет протокол публичных слушаний.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7.5.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Время выступления участников определяется председателем </w:t>
      </w:r>
      <w:r w:rsidR="001D4EA1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омиссии, исходя из количества выступающих и времени, отведенного для проведения публичных слушаний, но не может быть более 10 минут на одно выступление.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7.6.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По окончании выступления участника публичных слушаний (или по истечении предоставленного времени) председатель </w:t>
      </w:r>
      <w:r w:rsidR="001D4EA1" w:rsidRPr="009B3B5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дает возможность участникам публичных слушаний задать уточняющие вопросы и дополнительное время для ответов на эти вопросы, предлагает проголосовать за проект </w:t>
      </w:r>
      <w:r w:rsidR="001D4EA1" w:rsidRPr="009B3B57">
        <w:rPr>
          <w:rFonts w:ascii="Times New Roman" w:hAnsi="Times New Roman" w:cs="Times New Roman"/>
          <w:sz w:val="28"/>
          <w:szCs w:val="28"/>
          <w:lang w:eastAsia="ru-RU"/>
        </w:rPr>
        <w:t>МПА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целом, после чего объявляет о закрытии публичных слушаний. 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7.7.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«за», «против», «воздержался»</w:t>
      </w:r>
      <w:r w:rsidR="001D4EA1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Каждый участник публичных слушаний наделен одним голосом.</w:t>
      </w:r>
    </w:p>
    <w:p w:rsidR="00875F32" w:rsidRPr="009B3B57" w:rsidRDefault="00E23879" w:rsidP="008212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7.8.  </w:t>
      </w:r>
      <w:r w:rsidR="00833CDE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7A1DAF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принятого решения участников </w:t>
      </w:r>
      <w:r w:rsidR="00833CDE" w:rsidRPr="009B3B57">
        <w:rPr>
          <w:rFonts w:ascii="Times New Roman" w:hAnsi="Times New Roman" w:cs="Times New Roman"/>
          <w:sz w:val="28"/>
          <w:szCs w:val="28"/>
          <w:lang w:eastAsia="ru-RU"/>
        </w:rPr>
        <w:t>публичных слушаний 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омиссия осуществляет подготовку </w:t>
      </w:r>
      <w:r w:rsidR="00833CDE" w:rsidRPr="009B3B57">
        <w:rPr>
          <w:rFonts w:ascii="Times New Roman" w:hAnsi="Times New Roman" w:cs="Times New Roman"/>
          <w:sz w:val="28"/>
          <w:szCs w:val="28"/>
          <w:lang w:eastAsia="ru-RU"/>
        </w:rPr>
        <w:t>заключения участников публичных слушаний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, котор</w:t>
      </w:r>
      <w:r w:rsidR="00833CDE" w:rsidRPr="009B3B57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подписывае</w:t>
      </w:r>
      <w:r w:rsidR="00833CDE" w:rsidRPr="009B3B57">
        <w:rPr>
          <w:rFonts w:ascii="Times New Roman" w:hAnsi="Times New Roman" w:cs="Times New Roman"/>
          <w:sz w:val="28"/>
          <w:szCs w:val="28"/>
          <w:lang w:eastAsia="ru-RU"/>
        </w:rPr>
        <w:t>тся председателем и секретарем К</w:t>
      </w:r>
      <w:r w:rsidR="00875F32" w:rsidRPr="009B3B57">
        <w:rPr>
          <w:rFonts w:ascii="Times New Roman" w:hAnsi="Times New Roman" w:cs="Times New Roman"/>
          <w:sz w:val="28"/>
          <w:szCs w:val="28"/>
          <w:lang w:eastAsia="ru-RU"/>
        </w:rPr>
        <w:t>омиссии в течение 5 дней со дня проведения публичных слушаний.</w:t>
      </w:r>
    </w:p>
    <w:p w:rsidR="00C920A2" w:rsidRPr="009B3B57" w:rsidRDefault="00E23879" w:rsidP="000B5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7.9. </w:t>
      </w:r>
      <w:r w:rsidR="00C920A2" w:rsidRPr="009B3B57">
        <w:rPr>
          <w:rFonts w:ascii="Times New Roman" w:hAnsi="Times New Roman" w:cs="Times New Roman"/>
          <w:sz w:val="28"/>
          <w:szCs w:val="28"/>
          <w:lang w:eastAsia="ru-RU"/>
        </w:rPr>
        <w:t>Заключени</w:t>
      </w:r>
      <w:r w:rsidR="00BC0313" w:rsidRPr="009B3B5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920A2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публичных слушаний</w:t>
      </w:r>
      <w:r w:rsidR="00BC0313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сайте и на </w:t>
      </w:r>
      <w:r w:rsidR="009B3B57" w:rsidRPr="009B3B5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информационном стенде органа местного самоуправления, в муниципальной библиотеке </w:t>
      </w:r>
      <w:r w:rsidR="000B5672" w:rsidRPr="009B3B57">
        <w:rPr>
          <w:rFonts w:ascii="Times New Roman" w:hAnsi="Times New Roman" w:cs="Times New Roman"/>
          <w:sz w:val="28"/>
          <w:szCs w:val="28"/>
          <w:lang w:eastAsia="ru-RU"/>
        </w:rPr>
        <w:t>и направляется в районный Совет депутатов не позднее 7 дней после дня проведения публичных слушаний.</w:t>
      </w:r>
    </w:p>
    <w:p w:rsidR="00875F32" w:rsidRPr="00875F32" w:rsidRDefault="00875F32" w:rsidP="00D40657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Arial" w:eastAsia="Times New Roman" w:hAnsi="Arial" w:cs="Arial"/>
          <w:sz w:val="20"/>
          <w:szCs w:val="20"/>
          <w:lang w:eastAsia="ru-RU"/>
        </w:rPr>
        <w:br w:type="page"/>
      </w: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75F32" w:rsidRPr="00875F32" w:rsidRDefault="00875F32" w:rsidP="00D40657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54399" w:rsidRPr="0075439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54399" w:rsidRPr="00754399">
        <w:rPr>
          <w:rFonts w:ascii="Times New Roman" w:hAnsi="Times New Roman" w:cs="Times New Roman"/>
          <w:sz w:val="28"/>
          <w:szCs w:val="28"/>
        </w:rPr>
        <w:t xml:space="preserve">орядку назначения и проведения публичных слушаний </w:t>
      </w:r>
      <w:r w:rsidR="00754399" w:rsidRPr="00754399">
        <w:rPr>
          <w:rFonts w:ascii="Times New Roman" w:hAnsi="Times New Roman" w:cs="Times New Roman"/>
          <w:bCs/>
          <w:sz w:val="28"/>
          <w:szCs w:val="28"/>
          <w:lang w:eastAsia="ru-RU"/>
        </w:rPr>
        <w:t>в муниципальном образовании Топчихинский район Алтайского края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</w:t>
      </w:r>
    </w:p>
    <w:p w:rsidR="00875F32" w:rsidRPr="00875F32" w:rsidRDefault="00875F32" w:rsidP="00754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рождения)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(адрес регистрации по месту жительства)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документ, удостоверяющий личность __________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754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(наименование и реквизиты основного документа, удостоверяющего личность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персональных данных, сведения о дате выдачи указанного документа и выдавшем его органе)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N 152-ФЗ </w:t>
      </w:r>
      <w:r w:rsid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(главе </w:t>
      </w:r>
      <w:r w:rsidR="00217C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Топчихинского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района/</w:t>
      </w:r>
      <w:r w:rsidR="00217C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Топчихинскому районному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Совету депутатов, уполномоченным на принятие решения о назначении публичных слушаний/комиссии, ответственной за организацию и </w:t>
      </w:r>
      <w:r w:rsidR="00D71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публичных слушаний)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находящемуся по адресу Алтайский край, с._______________________________</w:t>
      </w:r>
      <w:r w:rsidR="009B3B5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9B3B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местонахождения органа, уполномоченного на принятие решения о назначении публичных слушаний/комиссии, ответственной за организацию и проведение публичных слушаний/органа - инициатора проведения публичных слушаний; ИНН, ОГРН - при наличии)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фамилия, имя, отчество,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дата рождения и адрес регистрации по месту жительства, личная подпись.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Персональные данные передаются в целях (нужное отметить):</w:t>
      </w:r>
    </w:p>
    <w:p w:rsidR="008D5752" w:rsidRDefault="008D5752" w:rsidP="008D5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┌─┐</w:t>
      </w:r>
      <w:r w:rsidR="00875F32"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75F32"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    проведения       публичных     слушаний     </w:t>
      </w:r>
      <w:r w:rsidRPr="008D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</w:t>
      </w:r>
    </w:p>
    <w:p w:rsidR="008D5752" w:rsidRDefault="008D5752" w:rsidP="008D5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</w:t>
      </w:r>
    </w:p>
    <w:p w:rsidR="008D5752" w:rsidRPr="00875F32" w:rsidRDefault="008D5752" w:rsidP="008D5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r w:rsidRP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____________________;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┌─┐ рассмотрения   внесенных   предложений   по проекту муниципального</w:t>
      </w:r>
      <w:r w:rsidR="00217C9E" w:rsidRP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C9E"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└─┘ акта.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 ознакомлен(а) с тем, что: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действует с даты подписания настоящего согласия (бессрочно либо до дня отзыва);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персональных данных может быть отозвано на основании письменного заявления в произвольной форме;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согласия на обработку персональных данных ___________________</w:t>
      </w:r>
    </w:p>
    <w:p w:rsidR="00875F32" w:rsidRPr="00875F32" w:rsidRDefault="00875F32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75F32" w:rsidRPr="00875F32" w:rsidRDefault="00217C9E" w:rsidP="0087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(глава Топчихинского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Топчихинский районный Совет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депутатов</w:t>
      </w:r>
      <w:r w:rsidR="00875F32"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уполномоченны</w:t>
      </w:r>
      <w:r w:rsidR="009B3B57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875F32"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принятие решения о назначении публичных слушаний/комиссия, ответственная за организацию и </w:t>
      </w:r>
      <w:r w:rsidR="00D71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75F32"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публичных слушаний)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вправе продолжить обработку персональных данных без согласия при наличии оснований, указанных в </w:t>
      </w:r>
      <w:hyperlink r:id="rId15" w:history="1">
        <w:r w:rsidRPr="00875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</w:t>
        </w:r>
      </w:hyperlink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6" w:history="1">
        <w:r w:rsidRPr="00875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875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10, </w:t>
      </w:r>
      <w:hyperlink r:id="rId18" w:history="1">
        <w:r w:rsidRPr="00875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11</w:t>
        </w:r>
      </w:hyperlink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</w:t>
      </w:r>
      <w:r w:rsid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217C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5F32" w:rsidRPr="00875F32" w:rsidRDefault="00875F32" w:rsidP="002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рассмотрения обращения инициативной группы граждан о проведении публичных слушаний/завершения публичных слушаний по проекту муниципального правового акта/рассмотрения внесенных предложений по проекту муниципального правового акта, персональные данные хранятся органами местного самоуправления, в течение срока хранения документов, предусмотренных законодательством Российской Федерации.</w:t>
      </w:r>
    </w:p>
    <w:p w:rsidR="00875F32" w:rsidRPr="00875F32" w:rsidRDefault="00875F32" w:rsidP="00217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подтверждаю, что ознакомлен(а) с положениями Федерального закона от 27.07.2006 № 152-ФЗ «О персональных данных», права и обязанности в области защиты персональных данных мне разъяснены.</w:t>
      </w:r>
    </w:p>
    <w:p w:rsidR="00875F32" w:rsidRPr="00875F32" w:rsidRDefault="00875F32" w:rsidP="00875F3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______________         _________________________________________</w:t>
      </w:r>
    </w:p>
    <w:p w:rsidR="00875F32" w:rsidRPr="00875F32" w:rsidRDefault="00875F32" w:rsidP="00875F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(дата)                     </w:t>
      </w:r>
      <w:r w:rsidR="00754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     </w:t>
      </w:r>
      <w:r w:rsidR="00754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875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(фамилия, имя, отчество)</w:t>
      </w:r>
    </w:p>
    <w:p w:rsidR="00875F32" w:rsidRPr="00875F32" w:rsidRDefault="00875F32" w:rsidP="00875F3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 тел. ____________________________</w:t>
      </w:r>
      <w:r w:rsidR="0075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F32" w:rsidRPr="00875F32" w:rsidRDefault="00875F32" w:rsidP="00875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875F32" w:rsidRPr="00875F32" w:rsidSect="00023FFD">
      <w:pgSz w:w="11906" w:h="16838"/>
      <w:pgMar w:top="993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D457B"/>
    <w:multiLevelType w:val="multilevel"/>
    <w:tmpl w:val="8E502F84"/>
    <w:lvl w:ilvl="0">
      <w:start w:val="1"/>
      <w:numFmt w:val="decimal"/>
      <w:lvlText w:val="%1."/>
      <w:lvlJc w:val="left"/>
      <w:pPr>
        <w:ind w:left="284" w:firstLine="7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9" w:hanging="11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AA"/>
    <w:rsid w:val="00023FFD"/>
    <w:rsid w:val="00046D55"/>
    <w:rsid w:val="000B5672"/>
    <w:rsid w:val="00117908"/>
    <w:rsid w:val="0013311A"/>
    <w:rsid w:val="00140A2F"/>
    <w:rsid w:val="001D4EA1"/>
    <w:rsid w:val="00217C9E"/>
    <w:rsid w:val="00343F72"/>
    <w:rsid w:val="00351C9D"/>
    <w:rsid w:val="003828A1"/>
    <w:rsid w:val="003D03E2"/>
    <w:rsid w:val="004013D8"/>
    <w:rsid w:val="004A7F89"/>
    <w:rsid w:val="004F1A60"/>
    <w:rsid w:val="00513531"/>
    <w:rsid w:val="005819AA"/>
    <w:rsid w:val="005D769E"/>
    <w:rsid w:val="005F273D"/>
    <w:rsid w:val="006324D2"/>
    <w:rsid w:val="00754399"/>
    <w:rsid w:val="007A1DAF"/>
    <w:rsid w:val="00807262"/>
    <w:rsid w:val="008212CC"/>
    <w:rsid w:val="00833CDE"/>
    <w:rsid w:val="00875F32"/>
    <w:rsid w:val="008A0E5A"/>
    <w:rsid w:val="008D5752"/>
    <w:rsid w:val="009B3B57"/>
    <w:rsid w:val="00A819B7"/>
    <w:rsid w:val="00B56867"/>
    <w:rsid w:val="00BC0313"/>
    <w:rsid w:val="00BC2E14"/>
    <w:rsid w:val="00C3533B"/>
    <w:rsid w:val="00C363A6"/>
    <w:rsid w:val="00C920A2"/>
    <w:rsid w:val="00CB2740"/>
    <w:rsid w:val="00CE6F4E"/>
    <w:rsid w:val="00D03EF5"/>
    <w:rsid w:val="00D40657"/>
    <w:rsid w:val="00D71343"/>
    <w:rsid w:val="00DC708D"/>
    <w:rsid w:val="00E00D7B"/>
    <w:rsid w:val="00E23879"/>
    <w:rsid w:val="00F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0B07"/>
  <w15:chartTrackingRefBased/>
  <w15:docId w15:val="{E2496F4D-5F4E-4D69-B090-CAECE6BC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9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875F3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51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1.11.2025" TargetMode="External"/><Relationship Id="rId13" Type="http://schemas.openxmlformats.org/officeDocument/2006/relationships/hyperlink" Target="https://login.consultant.ru/link/?req=doc&amp;base=RLAW016&amp;n=126092&amp;date=11.11.2025" TargetMode="External"/><Relationship Id="rId18" Type="http://schemas.openxmlformats.org/officeDocument/2006/relationships/hyperlink" Target="https://login.consultant.ru/link/?req=doc&amp;base=LAW&amp;n=499769&amp;dst=134&amp;field=134&amp;date=13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B56E9CCA084FAFC1F97AFAB0B56D760863CDB6E44C5765583892E80702AAA5EE38A445B9DBC81C83C77X0N9J" TargetMode="External"/><Relationship Id="rId12" Type="http://schemas.openxmlformats.org/officeDocument/2006/relationships/hyperlink" Target="https://login.consultant.ru/link/?req=doc&amp;base=LAW&amp;n=2875&amp;date=11.11.2025" TargetMode="External"/><Relationship Id="rId17" Type="http://schemas.openxmlformats.org/officeDocument/2006/relationships/hyperlink" Target="https://login.consultant.ru/link/?req=doc&amp;base=LAW&amp;n=499769&amp;dst=100082&amp;field=134&amp;date=13.11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769&amp;dst=100269&amp;field=134&amp;date=13.11.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&amp;date=05.11.2025" TargetMode="External"/><Relationship Id="rId11" Type="http://schemas.openxmlformats.org/officeDocument/2006/relationships/hyperlink" Target="https://login.consultant.ru/link/?req=doc&amp;base=LAW&amp;n=501319&amp;date=11.11.2025" TargetMode="External"/><Relationship Id="rId5" Type="http://schemas.openxmlformats.org/officeDocument/2006/relationships/hyperlink" Target="https://login.consultant.ru/link/?req=doc&amp;base=LAW&amp;n=501319&amp;date=05.11.2025" TargetMode="External"/><Relationship Id="rId15" Type="http://schemas.openxmlformats.org/officeDocument/2006/relationships/hyperlink" Target="https://login.consultant.ru/link/?req=doc&amp;base=LAW&amp;n=499769&amp;dst=100260&amp;field=134&amp;date=13.11.2025" TargetMode="External"/><Relationship Id="rId10" Type="http://schemas.openxmlformats.org/officeDocument/2006/relationships/hyperlink" Target="https://login.consultant.ru/link/?req=doc&amp;base=LAW&amp;n=511394&amp;dst=2104&amp;field=134&amp;date=11.11.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ate=11.11.2025" TargetMode="External"/><Relationship Id="rId14" Type="http://schemas.openxmlformats.org/officeDocument/2006/relationships/hyperlink" Target="https://login.consultant.ru/link/?req=doc&amp;base=RLAW016&amp;n=134171&amp;dst=100332&amp;field=134&amp;date=13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22</cp:revision>
  <dcterms:created xsi:type="dcterms:W3CDTF">2025-11-17T07:29:00Z</dcterms:created>
  <dcterms:modified xsi:type="dcterms:W3CDTF">2025-12-23T03:26:00Z</dcterms:modified>
</cp:coreProperties>
</file>