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F66" w:rsidRPr="00503F66" w:rsidRDefault="00503F66" w:rsidP="00503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3F66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 xml:space="preserve">АДМИНИСТРАЦИЯ </w:t>
      </w:r>
      <w:r w:rsidR="006100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ФУНТИКОВСКОГО</w:t>
      </w:r>
      <w:r w:rsidRPr="00503F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</w:t>
      </w:r>
    </w:p>
    <w:p w:rsidR="00503F66" w:rsidRPr="00503F66" w:rsidRDefault="00503F66" w:rsidP="00503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3F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ТОПЧИХИНСКОГО РАЙОНА АЛТАЙСКОГО КРАЯ</w:t>
      </w:r>
    </w:p>
    <w:p w:rsidR="00503F66" w:rsidRPr="00503F66" w:rsidRDefault="00503F66" w:rsidP="00503F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3F66" w:rsidRPr="00503F66" w:rsidRDefault="00503F66" w:rsidP="00503F6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pacing w:val="84"/>
          <w:sz w:val="24"/>
          <w:szCs w:val="24"/>
          <w:lang w:eastAsia="x-none"/>
        </w:rPr>
      </w:pPr>
      <w:r w:rsidRPr="00503F66">
        <w:rPr>
          <w:rFonts w:ascii="Arial" w:eastAsia="Times New Roman" w:hAnsi="Arial" w:cs="Arial"/>
          <w:b/>
          <w:bCs/>
          <w:spacing w:val="84"/>
          <w:sz w:val="24"/>
          <w:szCs w:val="24"/>
          <w:lang w:eastAsia="x-none"/>
        </w:rPr>
        <w:t>ПОСТАНОВЛЕНИЕ</w:t>
      </w:r>
    </w:p>
    <w:p w:rsidR="00503F66" w:rsidRPr="00503F66" w:rsidRDefault="00503F66" w:rsidP="00503F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3F66" w:rsidRPr="00503F66" w:rsidRDefault="00503F66" w:rsidP="00503F6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03F6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503F66" w:rsidRPr="00503F66" w:rsidRDefault="00610072" w:rsidP="00503F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19.11.</w:t>
      </w:r>
      <w:r w:rsidR="00503F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03F66" w:rsidRPr="00503F66">
        <w:rPr>
          <w:rFonts w:ascii="Arial" w:eastAsia="Times New Roman" w:hAnsi="Arial" w:cs="Arial"/>
          <w:sz w:val="24"/>
          <w:szCs w:val="24"/>
          <w:lang w:eastAsia="ru-RU"/>
        </w:rPr>
        <w:t>202</w:t>
      </w:r>
      <w:r w:rsidR="00503F66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503F66" w:rsidRPr="00503F6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="00503F66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503F66" w:rsidRPr="00503F66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>
        <w:rPr>
          <w:rFonts w:ascii="Arial" w:eastAsia="Times New Roman" w:hAnsi="Arial" w:cs="Arial"/>
          <w:sz w:val="24"/>
          <w:szCs w:val="24"/>
          <w:lang w:eastAsia="ru-RU"/>
        </w:rPr>
        <w:t>21</w:t>
      </w:r>
    </w:p>
    <w:p w:rsidR="00503F66" w:rsidRPr="00503F66" w:rsidRDefault="00503F66" w:rsidP="00503F66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503F66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с. </w:t>
      </w:r>
      <w:r w:rsidR="00610072">
        <w:rPr>
          <w:rFonts w:ascii="Arial" w:eastAsia="Times New Roman" w:hAnsi="Arial" w:cs="Arial"/>
          <w:b/>
          <w:sz w:val="18"/>
          <w:szCs w:val="18"/>
          <w:lang w:eastAsia="ru-RU"/>
        </w:rPr>
        <w:t>Фунтики</w:t>
      </w:r>
    </w:p>
    <w:p w:rsidR="00503F66" w:rsidRPr="00503F66" w:rsidRDefault="00503F66" w:rsidP="00503F6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03F66" w:rsidRPr="00503F66" w:rsidRDefault="00503F66" w:rsidP="00503F66">
      <w:pPr>
        <w:spacing w:after="0" w:line="240" w:lineRule="auto"/>
        <w:ind w:right="50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3F66" w:rsidRPr="00503F66" w:rsidRDefault="00503F66" w:rsidP="00503F66">
      <w:pPr>
        <w:tabs>
          <w:tab w:val="left" w:pos="4111"/>
        </w:tabs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Pr="00503F66">
        <w:rPr>
          <w:rFonts w:ascii="Times New Roman" w:hAnsi="Times New Roman" w:cs="Times New Roman"/>
          <w:iCs/>
          <w:sz w:val="28"/>
          <w:szCs w:val="28"/>
        </w:rPr>
        <w:t xml:space="preserve">Положение </w:t>
      </w:r>
      <w:r w:rsidRPr="00503F66">
        <w:rPr>
          <w:rFonts w:ascii="Times New Roman" w:hAnsi="Times New Roman" w:cs="Times New Roman"/>
          <w:sz w:val="28"/>
          <w:szCs w:val="28"/>
        </w:rPr>
        <w:t xml:space="preserve">об обработке и защите персональных данных в Администрации </w:t>
      </w:r>
      <w:proofErr w:type="spellStart"/>
      <w:r w:rsidR="00610072">
        <w:rPr>
          <w:rFonts w:ascii="Times New Roman" w:hAnsi="Times New Roman" w:cs="Times New Roman"/>
          <w:sz w:val="28"/>
          <w:szCs w:val="28"/>
        </w:rPr>
        <w:t>Фунтиковского</w:t>
      </w:r>
      <w:proofErr w:type="spellEnd"/>
      <w:r w:rsidRPr="00503F66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10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утвержденное постановлением </w:t>
      </w:r>
      <w:r w:rsidR="00610072" w:rsidRPr="0061007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сельсовета от 18.02.2020 № 13</w:t>
      </w:r>
    </w:p>
    <w:p w:rsidR="00503F66" w:rsidRPr="00503F66" w:rsidRDefault="00503F66" w:rsidP="00503F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03F66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503F66" w:rsidRPr="00E928F5" w:rsidRDefault="00503F66" w:rsidP="00E928F5">
      <w:pPr>
        <w:pStyle w:val="a3"/>
        <w:ind w:firstLine="709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</w:rPr>
        <w:t>В целях приведения в соответствие с действующим законодательством, руководствуясь Федеральным законом от 27.07.2006 № 152-ФЗ «О персональных данных»</w:t>
      </w:r>
      <w:r w:rsidR="00C94111" w:rsidRPr="00E928F5">
        <w:rPr>
          <w:rFonts w:ascii="Times New Roman" w:hAnsi="Times New Roman" w:cs="Times New Roman"/>
          <w:sz w:val="28"/>
          <w:szCs w:val="28"/>
        </w:rPr>
        <w:t xml:space="preserve"> (в ред. от 14.07.2022 № 266-ФЗ, от 24.06.2025 № 156-ФЗ),</w:t>
      </w: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муниципального образования </w:t>
      </w:r>
      <w:r w:rsidR="00610072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Фунтиковский</w:t>
      </w: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Топчихинского</w:t>
      </w:r>
      <w:proofErr w:type="spellEnd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Алтайского края, </w:t>
      </w:r>
      <w:r w:rsidRPr="00E928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постановляю:</w:t>
      </w:r>
    </w:p>
    <w:p w:rsidR="00503F66" w:rsidRPr="00E928F5" w:rsidRDefault="00503F66" w:rsidP="00E928F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r w:rsidR="00C94111" w:rsidRPr="00E928F5">
        <w:rPr>
          <w:rFonts w:ascii="Times New Roman" w:hAnsi="Times New Roman" w:cs="Times New Roman"/>
          <w:iCs/>
          <w:sz w:val="28"/>
          <w:szCs w:val="28"/>
        </w:rPr>
        <w:t xml:space="preserve">Положение </w:t>
      </w:r>
      <w:r w:rsidR="00C94111" w:rsidRPr="00E928F5">
        <w:rPr>
          <w:rFonts w:ascii="Times New Roman" w:hAnsi="Times New Roman" w:cs="Times New Roman"/>
          <w:sz w:val="28"/>
          <w:szCs w:val="28"/>
        </w:rPr>
        <w:t xml:space="preserve">об обработке и защите персональных данных в Администрации </w:t>
      </w:r>
      <w:proofErr w:type="spellStart"/>
      <w:r w:rsidR="00610072">
        <w:rPr>
          <w:rFonts w:ascii="Times New Roman" w:hAnsi="Times New Roman" w:cs="Times New Roman"/>
          <w:sz w:val="28"/>
          <w:szCs w:val="28"/>
        </w:rPr>
        <w:t>Фунтиковского</w:t>
      </w:r>
      <w:proofErr w:type="spellEnd"/>
      <w:r w:rsidR="00C94111" w:rsidRPr="00E928F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C94111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утвержденное постановление</w:t>
      </w:r>
      <w:r w:rsidR="00610072">
        <w:rPr>
          <w:rFonts w:ascii="Times New Roman" w:eastAsia="Times New Roman" w:hAnsi="Times New Roman" w:cs="Times New Roman"/>
          <w:sz w:val="28"/>
          <w:szCs w:val="28"/>
          <w:lang w:eastAsia="ru-RU"/>
        </w:rPr>
        <w:t>м Администрации сельсовета от 18.02.2020 № 13</w:t>
      </w: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C94111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:rsidR="00503F66" w:rsidRPr="00E928F5" w:rsidRDefault="00503F66" w:rsidP="00E928F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Пункт </w:t>
      </w:r>
      <w:r w:rsidR="00C94111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503F66" w:rsidRPr="00E928F5" w:rsidRDefault="00503F66" w:rsidP="00E928F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94111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proofErr w:type="spellStart"/>
      <w:r w:rsidR="00AB553D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AB553D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Оператор получает непосредственно от Субъекта, который принимает решение об их предоставлении и дает добровольное согласие на их обработку. Согласие на обработку </w:t>
      </w:r>
      <w:proofErr w:type="spellStart"/>
      <w:r w:rsidR="00AB553D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AB553D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Согласие) должно быть конкретным, информированным и сознательным. Согласие может быть дано Субъектом или его представителем в любой форме, позволяющей подтвердить факт его получения, если иное не установлено федеральным законом.</w:t>
      </w:r>
      <w:r w:rsidR="00AB553D" w:rsidRPr="00E928F5">
        <w:rPr>
          <w:rFonts w:ascii="Times New Roman" w:hAnsi="Times New Roman" w:cs="Times New Roman"/>
          <w:sz w:val="28"/>
          <w:szCs w:val="28"/>
        </w:rPr>
        <w:t xml:space="preserve"> Согласие на обработку персональных данных должно быть оформлено отдельно от иных информации и (или) документов, которые подтверждает и (или) подписывает субъект персональных данных.</w:t>
      </w:r>
      <w:r w:rsidR="00AB553D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получения Согласия от представителя Субъекта его полномочия проверяются Оператором.</w:t>
      </w: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E928F5" w:rsidRPr="00E928F5" w:rsidRDefault="00E928F5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E928F5">
        <w:rPr>
          <w:rFonts w:ascii="Times New Roman" w:hAnsi="Times New Roman" w:cs="Times New Roman"/>
          <w:sz w:val="28"/>
          <w:szCs w:val="28"/>
          <w:lang w:eastAsia="ru-RU"/>
        </w:rPr>
        <w:t>. Пункт 3.1. изложить в следующей редакции:</w:t>
      </w:r>
    </w:p>
    <w:p w:rsidR="00E928F5" w:rsidRPr="00E928F5" w:rsidRDefault="00E928F5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Оператор обязан сообщить Субъекту (его законному представителю) информацию о наличии его </w:t>
      </w:r>
      <w:proofErr w:type="spellStart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случаях, предусмотренных </w:t>
      </w:r>
      <w:hyperlink r:id="rId4" w:history="1">
        <w:r w:rsidRPr="00E928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предоставить возможность ознакомиться с ними в течение десяти рабочих дней с момента получения Оператором запроса Субъекта (его законного представителя).</w:t>
      </w:r>
      <w:r w:rsidRPr="00E928F5">
        <w:rPr>
          <w:rFonts w:ascii="Times New Roman" w:hAnsi="Times New Roman" w:cs="Times New Roman"/>
          <w:sz w:val="28"/>
          <w:szCs w:val="28"/>
        </w:rPr>
        <w:t xml:space="preserve"> Указанный срок может быть продлен, но не более чем на пять рабочих дней в случае направления оператором в адрес субъекта персональных </w:t>
      </w:r>
      <w:r w:rsidRPr="00E928F5">
        <w:rPr>
          <w:rFonts w:ascii="Times New Roman" w:hAnsi="Times New Roman" w:cs="Times New Roman"/>
          <w:sz w:val="28"/>
          <w:szCs w:val="28"/>
        </w:rPr>
        <w:lastRenderedPageBreak/>
        <w:t>данных мотивированного уведомления с указанием причин продления срока предоставления запрашиваемой информации.</w:t>
      </w:r>
      <w:r w:rsidRPr="00E928F5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E928F5" w:rsidRPr="00E928F5" w:rsidRDefault="00E928F5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8F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928F5">
        <w:rPr>
          <w:rFonts w:ascii="Times New Roman" w:hAnsi="Times New Roman" w:cs="Times New Roman"/>
          <w:sz w:val="28"/>
          <w:szCs w:val="28"/>
        </w:rPr>
        <w:t xml:space="preserve">. Пункт 3.2. изложить в следующей редакции: </w:t>
      </w:r>
    </w:p>
    <w:p w:rsidR="00E928F5" w:rsidRPr="00E928F5" w:rsidRDefault="00E928F5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«3.2. При сборе </w:t>
      </w:r>
      <w:proofErr w:type="spellStart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Оператор обязан сообщить в порядке, предусмотренном </w:t>
      </w:r>
      <w:hyperlink r:id="rId5" w:history="1">
        <w:r w:rsidRPr="00E928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14</w:t>
        </w:r>
      </w:hyperlink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Закона, Субъекту (его законному представителю) информацию о наличии </w:t>
      </w:r>
      <w:proofErr w:type="spellStart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относящихся к соответствующему Субъекту, а также предоставить возможность ознакомления с этими </w:t>
      </w:r>
      <w:proofErr w:type="spellStart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обращении Субъекта (его законного представителя) в течение десяти рабочих дней с даты получения запроса Субъекта (его законного представителя).</w:t>
      </w:r>
      <w:r w:rsidRPr="00E928F5">
        <w:rPr>
          <w:rFonts w:ascii="Times New Roman" w:hAnsi="Times New Roman" w:cs="Times New Roman"/>
          <w:sz w:val="28"/>
          <w:szCs w:val="28"/>
        </w:rPr>
        <w:t xml:space="preserve"> Указанный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E928F5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E928F5">
        <w:rPr>
          <w:rFonts w:ascii="Times New Roman" w:hAnsi="Times New Roman" w:cs="Times New Roman"/>
          <w:sz w:val="28"/>
          <w:szCs w:val="28"/>
          <w:lang w:eastAsia="ru-RU"/>
        </w:rPr>
        <w:t>. Пункт 3.3. изложить в следующей редакции:</w:t>
      </w:r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«3.3. Если </w:t>
      </w:r>
      <w:proofErr w:type="spellStart"/>
      <w:r w:rsidRPr="00E928F5">
        <w:rPr>
          <w:rFonts w:ascii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 получены не от Субъекта, Оператор, за исключением случаев, предусмотренных </w:t>
      </w:r>
      <w:hyperlink r:id="rId6" w:history="1">
        <w:r w:rsidRPr="00E928F5">
          <w:rPr>
            <w:rFonts w:ascii="Times New Roman" w:hAnsi="Times New Roman" w:cs="Times New Roman"/>
            <w:sz w:val="28"/>
            <w:szCs w:val="28"/>
            <w:lang w:eastAsia="ru-RU"/>
          </w:rPr>
          <w:t>частью 4 статьи 18</w:t>
        </w:r>
      </w:hyperlink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 Закона, до начала обработки таких </w:t>
      </w:r>
      <w:proofErr w:type="spellStart"/>
      <w:r w:rsidRPr="00E928F5">
        <w:rPr>
          <w:rFonts w:ascii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 обязан предоставить Субъекту следующую информацию:</w:t>
      </w:r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>1) наименование и адрес Оператора или его представителя;</w:t>
      </w:r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2) цель обработки </w:t>
      </w:r>
      <w:proofErr w:type="spellStart"/>
      <w:r w:rsidRPr="00E928F5">
        <w:rPr>
          <w:rFonts w:ascii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 и ее правовое основание;</w:t>
      </w:r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>3) перечень персональных данных;</w:t>
      </w:r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4) источник получения </w:t>
      </w:r>
      <w:proofErr w:type="spellStart"/>
      <w:r w:rsidRPr="00E928F5">
        <w:rPr>
          <w:rFonts w:ascii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928F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5) предполагаемые пользователи </w:t>
      </w:r>
      <w:proofErr w:type="spellStart"/>
      <w:r w:rsidRPr="00E928F5">
        <w:rPr>
          <w:rFonts w:ascii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928F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6) установленные </w:t>
      </w:r>
      <w:hyperlink r:id="rId7" w:history="1">
        <w:r w:rsidRPr="00E928F5">
          <w:rPr>
            <w:rFonts w:ascii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 права Субъекта.</w:t>
      </w:r>
      <w:r w:rsidR="00E928F5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503F66" w:rsidRPr="00503F66" w:rsidRDefault="00E928F5" w:rsidP="00503F66">
      <w:pPr>
        <w:spacing w:after="7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03F66"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</w:t>
      </w:r>
      <w:r w:rsidR="00503F66"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в установленном порядке и разместить на официальном сайте муниципального образования </w:t>
      </w:r>
      <w:proofErr w:type="spellStart"/>
      <w:r w:rsidR="00503F66"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Топчихинский</w:t>
      </w:r>
      <w:proofErr w:type="spellEnd"/>
      <w:r w:rsidR="00503F66"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район.</w:t>
      </w:r>
    </w:p>
    <w:p w:rsidR="00503F66" w:rsidRPr="00503F66" w:rsidRDefault="00E928F5" w:rsidP="00503F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03F66"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:rsid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610072" w:rsidRDefault="00610072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072" w:rsidRPr="00503F66" w:rsidRDefault="00610072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03F66" w:rsidRPr="00503F66" w:rsidRDefault="00503F66" w:rsidP="00503F66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сельсовета   </w:t>
      </w:r>
      <w:r w:rsid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610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Н.И. </w:t>
      </w:r>
      <w:proofErr w:type="spellStart"/>
      <w:r w:rsidR="0061007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Вальц</w:t>
      </w:r>
      <w:proofErr w:type="spellEnd"/>
      <w:r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D3" w:rsidRPr="00503F66" w:rsidRDefault="004624D3">
      <w:pPr>
        <w:rPr>
          <w:rFonts w:ascii="Times New Roman" w:hAnsi="Times New Roman" w:cs="Times New Roman"/>
        </w:rPr>
      </w:pPr>
    </w:p>
    <w:sectPr w:rsidR="004624D3" w:rsidRPr="00503F66" w:rsidSect="00503F6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F66"/>
    <w:rsid w:val="004624D3"/>
    <w:rsid w:val="00503F66"/>
    <w:rsid w:val="00610072"/>
    <w:rsid w:val="00AB553D"/>
    <w:rsid w:val="00C94111"/>
    <w:rsid w:val="00E928F5"/>
    <w:rsid w:val="00F0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9249D"/>
  <w15:chartTrackingRefBased/>
  <w15:docId w15:val="{A0FA31F8-9BC5-4A33-996B-AB08A80E6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55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0C8E4F397CDC38F3458FD4B2E087D51FA206866C1C570E8CAF39C05DBF1CE5973F4F308A10599192280AB642755YA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0C8E4F397CDC38F3458FD4B2E087D51FA206866C1C570E8CAF39C05DBF1CE5961F4AB04A205841C2A95FD3562062D4C84ED1CADBDBD54E251YBH" TargetMode="External"/><Relationship Id="rId5" Type="http://schemas.openxmlformats.org/officeDocument/2006/relationships/hyperlink" Target="consultantplus://offline/ref=F0C8E4F397CDC38F3458FD4B2E087D51FA206866C1C570E8CAF39C05DBF1CE5961F4AB04A20584182C95FD3562062D4C84ED1CADBDBD54E251YBH" TargetMode="External"/><Relationship Id="rId4" Type="http://schemas.openxmlformats.org/officeDocument/2006/relationships/hyperlink" Target="consultantplus://offline/ref=F0C8E4F397CDC38F3458FD4B2E087D51FA206866C1C570E8CAF39C05DBF1CE5973F4F308A10599192280AB642755YA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2</cp:revision>
  <dcterms:created xsi:type="dcterms:W3CDTF">2025-11-19T04:00:00Z</dcterms:created>
  <dcterms:modified xsi:type="dcterms:W3CDTF">2025-11-19T09:46:00Z</dcterms:modified>
</cp:coreProperties>
</file>