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493962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356E0E" w:rsidRDefault="00E87B37" w:rsidP="001D4EF3">
      <w:pPr>
        <w:pStyle w:val="5"/>
        <w:rPr>
          <w:szCs w:val="28"/>
        </w:rPr>
      </w:pPr>
      <w:r w:rsidRPr="00493962">
        <w:rPr>
          <w:szCs w:val="28"/>
        </w:rPr>
        <w:t>о</w:t>
      </w:r>
      <w:r w:rsidR="00F57F31" w:rsidRPr="00493962">
        <w:rPr>
          <w:szCs w:val="28"/>
        </w:rPr>
        <w:t xml:space="preserve"> ходе</w:t>
      </w:r>
      <w:r w:rsidR="000C34A4" w:rsidRPr="00493962">
        <w:rPr>
          <w:szCs w:val="28"/>
        </w:rPr>
        <w:t xml:space="preserve"> </w:t>
      </w:r>
      <w:r w:rsidR="007E4317" w:rsidRPr="00493962">
        <w:rPr>
          <w:szCs w:val="28"/>
        </w:rPr>
        <w:t>реализации</w:t>
      </w:r>
      <w:r w:rsidR="000C34A4" w:rsidRPr="00493962">
        <w:rPr>
          <w:szCs w:val="28"/>
        </w:rPr>
        <w:t xml:space="preserve"> мероприятий</w:t>
      </w:r>
      <w:r w:rsidR="00D7283C" w:rsidRPr="00493962">
        <w:rPr>
          <w:szCs w:val="28"/>
        </w:rPr>
        <w:t xml:space="preserve"> муниципальной программы «</w:t>
      </w:r>
      <w:r w:rsidR="001D4EF3" w:rsidRPr="00C668B3">
        <w:rPr>
          <w:szCs w:val="28"/>
        </w:rPr>
        <w:t xml:space="preserve">Развитие малого и среднего предпринимательства на территории </w:t>
      </w:r>
      <w:r w:rsidR="008A5304">
        <w:rPr>
          <w:szCs w:val="28"/>
        </w:rPr>
        <w:t xml:space="preserve"> Красноярского</w:t>
      </w:r>
      <w:r w:rsidR="001D4EF3" w:rsidRPr="00C668B3">
        <w:rPr>
          <w:szCs w:val="28"/>
        </w:rPr>
        <w:t xml:space="preserve"> сельсовета» на 2023-2027 годы</w:t>
      </w:r>
    </w:p>
    <w:p w:rsidR="001D4EF3" w:rsidRPr="001D4EF3" w:rsidRDefault="001D4EF3" w:rsidP="001D4EF3"/>
    <w:p w:rsidR="000C34A4" w:rsidRPr="00493962" w:rsidRDefault="00D7283C" w:rsidP="0068335A">
      <w:pPr>
        <w:pStyle w:val="5"/>
        <w:rPr>
          <w:b w:val="0"/>
          <w:szCs w:val="28"/>
          <w:u w:val="single"/>
        </w:rPr>
      </w:pPr>
      <w:r w:rsidRPr="00493962">
        <w:rPr>
          <w:szCs w:val="28"/>
          <w:u w:val="single"/>
        </w:rPr>
        <w:t>Отчетный период</w:t>
      </w:r>
      <w:r w:rsidR="00281B42" w:rsidRPr="00493962">
        <w:rPr>
          <w:szCs w:val="28"/>
          <w:u w:val="single"/>
        </w:rPr>
        <w:t xml:space="preserve"> </w:t>
      </w:r>
      <w:r w:rsidR="00F47D73" w:rsidRPr="00493962">
        <w:rPr>
          <w:szCs w:val="28"/>
          <w:u w:val="single"/>
        </w:rPr>
        <w:t>20</w:t>
      </w:r>
      <w:r w:rsidR="00D36741" w:rsidRPr="00493962">
        <w:rPr>
          <w:szCs w:val="28"/>
          <w:u w:val="single"/>
        </w:rPr>
        <w:t>2</w:t>
      </w:r>
      <w:r w:rsidR="00112564">
        <w:rPr>
          <w:szCs w:val="28"/>
          <w:u w:val="single"/>
        </w:rPr>
        <w:t>5</w:t>
      </w:r>
      <w:r w:rsidR="00E342AE" w:rsidRPr="00493962">
        <w:rPr>
          <w:szCs w:val="28"/>
          <w:u w:val="single"/>
        </w:rPr>
        <w:t>год</w:t>
      </w:r>
    </w:p>
    <w:p w:rsidR="005D6EC0" w:rsidRPr="00493962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56E0E" w:rsidRPr="00493962" w:rsidRDefault="00114A22" w:rsidP="00356E0E">
      <w:pPr>
        <w:pStyle w:val="5"/>
        <w:jc w:val="both"/>
        <w:rPr>
          <w:szCs w:val="28"/>
        </w:rPr>
      </w:pPr>
      <w:r w:rsidRPr="00493962">
        <w:rPr>
          <w:b w:val="0"/>
          <w:szCs w:val="28"/>
        </w:rPr>
        <w:t xml:space="preserve">         </w:t>
      </w:r>
      <w:r w:rsidR="00356E0E" w:rsidRPr="00493962">
        <w:rPr>
          <w:b w:val="0"/>
          <w:szCs w:val="28"/>
        </w:rPr>
        <w:t>За отчетный период 202</w:t>
      </w:r>
      <w:r w:rsidR="00112564">
        <w:rPr>
          <w:b w:val="0"/>
          <w:szCs w:val="28"/>
        </w:rPr>
        <w:t>5</w:t>
      </w:r>
      <w:r w:rsidR="00356E0E" w:rsidRPr="00493962">
        <w:rPr>
          <w:b w:val="0"/>
          <w:szCs w:val="28"/>
        </w:rPr>
        <w:t xml:space="preserve"> г</w:t>
      </w:r>
      <w:r w:rsidR="00356E0E" w:rsidRPr="00493962">
        <w:rPr>
          <w:szCs w:val="28"/>
        </w:rPr>
        <w:t>ода финансирование мероприятий программы «</w:t>
      </w:r>
      <w:r w:rsidR="001D4EF3" w:rsidRPr="00C668B3">
        <w:rPr>
          <w:szCs w:val="28"/>
        </w:rPr>
        <w:t xml:space="preserve">Развитие малого и среднего предпринимательства на территории </w:t>
      </w:r>
      <w:r w:rsidR="008A5304">
        <w:rPr>
          <w:szCs w:val="28"/>
        </w:rPr>
        <w:t xml:space="preserve"> Красноярского</w:t>
      </w:r>
      <w:r w:rsidR="001D4EF3" w:rsidRPr="00C668B3">
        <w:rPr>
          <w:szCs w:val="28"/>
        </w:rPr>
        <w:t xml:space="preserve"> сельсовета» на 2023-2027 годы</w:t>
      </w:r>
      <w:r w:rsidR="001D4EF3" w:rsidRPr="00493962">
        <w:rPr>
          <w:b w:val="0"/>
          <w:szCs w:val="28"/>
        </w:rPr>
        <w:t xml:space="preserve"> </w:t>
      </w:r>
      <w:r w:rsidR="00356E0E" w:rsidRPr="00493962">
        <w:rPr>
          <w:b w:val="0"/>
          <w:szCs w:val="28"/>
        </w:rPr>
        <w:t>из бюджета сельсовета</w:t>
      </w:r>
      <w:r w:rsidR="00490CDD">
        <w:rPr>
          <w:b w:val="0"/>
          <w:szCs w:val="28"/>
        </w:rPr>
        <w:t xml:space="preserve"> израсходовано </w:t>
      </w:r>
      <w:r w:rsidR="008A5304">
        <w:rPr>
          <w:b w:val="0"/>
          <w:szCs w:val="28"/>
        </w:rPr>
        <w:t>3,0 тыс.</w:t>
      </w:r>
      <w:r w:rsidR="00356E0E" w:rsidRPr="00493962">
        <w:rPr>
          <w:b w:val="0"/>
          <w:szCs w:val="28"/>
        </w:rPr>
        <w:t>, при плановом показателе финансирования по программе на 202</w:t>
      </w:r>
      <w:r w:rsidR="00112564">
        <w:rPr>
          <w:b w:val="0"/>
          <w:szCs w:val="28"/>
        </w:rPr>
        <w:t>5</w:t>
      </w:r>
      <w:r w:rsidR="008A5304">
        <w:rPr>
          <w:b w:val="0"/>
          <w:szCs w:val="28"/>
        </w:rPr>
        <w:t xml:space="preserve"> год -  3</w:t>
      </w:r>
      <w:r w:rsidR="00356E0E" w:rsidRPr="00493962">
        <w:rPr>
          <w:b w:val="0"/>
          <w:szCs w:val="28"/>
        </w:rPr>
        <w:t>,0 тыс. руб.</w:t>
      </w:r>
      <w:r w:rsidR="00356E0E" w:rsidRPr="00493962">
        <w:rPr>
          <w:szCs w:val="28"/>
        </w:rPr>
        <w:t xml:space="preserve"> </w:t>
      </w:r>
      <w:r w:rsidR="00356E0E" w:rsidRPr="00493962">
        <w:rPr>
          <w:b w:val="0"/>
          <w:szCs w:val="28"/>
        </w:rPr>
        <w:t xml:space="preserve">(суммы финансирования взяты из актуальной редакции бюджета муниципального образования </w:t>
      </w:r>
      <w:r w:rsidR="008A5304">
        <w:rPr>
          <w:b w:val="0"/>
          <w:szCs w:val="28"/>
        </w:rPr>
        <w:t xml:space="preserve"> Красноярский</w:t>
      </w:r>
      <w:r w:rsidR="00356E0E" w:rsidRPr="00493962">
        <w:rPr>
          <w:b w:val="0"/>
          <w:szCs w:val="28"/>
        </w:rPr>
        <w:t xml:space="preserve"> сельсовет Топчихинского района Алтайского края, утвержденного решением Володарского сельского Совета депутатов от </w:t>
      </w:r>
      <w:r w:rsidR="00054607" w:rsidRPr="00493962">
        <w:rPr>
          <w:b w:val="0"/>
          <w:szCs w:val="28"/>
        </w:rPr>
        <w:t>2</w:t>
      </w:r>
      <w:r w:rsidR="003E0E86">
        <w:rPr>
          <w:b w:val="0"/>
          <w:szCs w:val="28"/>
        </w:rPr>
        <w:t>4</w:t>
      </w:r>
      <w:r w:rsidR="007B35E3">
        <w:rPr>
          <w:b w:val="0"/>
          <w:szCs w:val="28"/>
        </w:rPr>
        <w:t>.03</w:t>
      </w:r>
      <w:r w:rsidR="00054607" w:rsidRPr="00493962">
        <w:rPr>
          <w:b w:val="0"/>
          <w:szCs w:val="28"/>
        </w:rPr>
        <w:t>.202</w:t>
      </w:r>
      <w:r w:rsidR="003E0E86">
        <w:rPr>
          <w:b w:val="0"/>
          <w:szCs w:val="28"/>
        </w:rPr>
        <w:t>6</w:t>
      </w:r>
      <w:r w:rsidR="00054607" w:rsidRPr="00493962">
        <w:rPr>
          <w:b w:val="0"/>
          <w:szCs w:val="28"/>
        </w:rPr>
        <w:t xml:space="preserve"> № 2</w:t>
      </w:r>
      <w:r w:rsidR="00356E0E" w:rsidRPr="00493962">
        <w:rPr>
          <w:b w:val="0"/>
          <w:szCs w:val="28"/>
        </w:rPr>
        <w:t>).</w:t>
      </w:r>
    </w:p>
    <w:p w:rsidR="00356E0E" w:rsidRPr="00493962" w:rsidRDefault="00356E0E" w:rsidP="00356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 w:rsidR="00C43D3B" w:rsidRPr="00C668B3">
        <w:rPr>
          <w:rFonts w:ascii="Times New Roman" w:hAnsi="Times New Roman"/>
          <w:sz w:val="28"/>
          <w:szCs w:val="28"/>
        </w:rPr>
        <w:t>создание благоприятных условий для устойчивого функционирования и развития малого и среднего предпринимательства</w:t>
      </w:r>
      <w:r w:rsidR="00C43D3B" w:rsidRPr="00C43D3B">
        <w:rPr>
          <w:rFonts w:ascii="Times New Roman" w:hAnsi="Times New Roman"/>
          <w:sz w:val="28"/>
          <w:szCs w:val="28"/>
        </w:rPr>
        <w:t xml:space="preserve"> </w:t>
      </w:r>
      <w:r w:rsidR="00C43D3B" w:rsidRPr="00C668B3">
        <w:rPr>
          <w:rFonts w:ascii="Times New Roman" w:hAnsi="Times New Roman"/>
          <w:sz w:val="28"/>
          <w:szCs w:val="28"/>
        </w:rPr>
        <w:t xml:space="preserve">на территории </w:t>
      </w:r>
      <w:r w:rsidR="008A5304">
        <w:rPr>
          <w:rFonts w:ascii="Times New Roman" w:hAnsi="Times New Roman"/>
          <w:sz w:val="28"/>
          <w:szCs w:val="28"/>
        </w:rPr>
        <w:t xml:space="preserve"> Красноярского</w:t>
      </w:r>
      <w:r w:rsidR="00C43D3B" w:rsidRPr="00C668B3">
        <w:rPr>
          <w:rFonts w:ascii="Times New Roman" w:hAnsi="Times New Roman"/>
          <w:sz w:val="28"/>
          <w:szCs w:val="28"/>
        </w:rPr>
        <w:t xml:space="preserve"> сельсовета</w:t>
      </w:r>
      <w:r w:rsidR="00C43D3B">
        <w:rPr>
          <w:rFonts w:ascii="Times New Roman" w:hAnsi="Times New Roman"/>
          <w:sz w:val="28"/>
          <w:szCs w:val="28"/>
        </w:rPr>
        <w:t>.</w:t>
      </w:r>
    </w:p>
    <w:p w:rsidR="00356E0E" w:rsidRPr="00493962" w:rsidRDefault="00356E0E" w:rsidP="00356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:rsidR="00C43D3B" w:rsidRPr="00C43D3B" w:rsidRDefault="00C43D3B" w:rsidP="00C43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3D3B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 предпринимательства;</w:t>
      </w:r>
    </w:p>
    <w:p w:rsidR="00C43D3B" w:rsidRPr="00C43D3B" w:rsidRDefault="00C43D3B" w:rsidP="00C43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3D3B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</w:r>
    </w:p>
    <w:p w:rsidR="00C43D3B" w:rsidRPr="00C43D3B" w:rsidRDefault="00C43D3B" w:rsidP="00C43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3D3B">
        <w:rPr>
          <w:rFonts w:ascii="Times New Roman" w:hAnsi="Times New Roman"/>
          <w:sz w:val="28"/>
          <w:szCs w:val="28"/>
        </w:rPr>
        <w:t xml:space="preserve">повышение уровня информированности СМСП и популяризация предпринимательской деятельности в </w:t>
      </w:r>
      <w:r w:rsidR="00490CDD">
        <w:rPr>
          <w:rFonts w:ascii="Times New Roman" w:hAnsi="Times New Roman"/>
          <w:sz w:val="28"/>
          <w:szCs w:val="28"/>
        </w:rPr>
        <w:t xml:space="preserve"> Красноярском</w:t>
      </w:r>
      <w:r w:rsidRPr="00C43D3B">
        <w:rPr>
          <w:rFonts w:ascii="Times New Roman" w:hAnsi="Times New Roman"/>
          <w:sz w:val="28"/>
          <w:szCs w:val="28"/>
        </w:rPr>
        <w:t xml:space="preserve"> сельсовете</w:t>
      </w:r>
      <w:r>
        <w:rPr>
          <w:rFonts w:ascii="Times New Roman" w:hAnsi="Times New Roman"/>
          <w:sz w:val="28"/>
          <w:szCs w:val="28"/>
        </w:rPr>
        <w:t>.</w:t>
      </w:r>
    </w:p>
    <w:p w:rsidR="00502978" w:rsidRPr="00493962" w:rsidRDefault="00502978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286F" w:rsidRPr="00493962" w:rsidRDefault="00E7496A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</w:rPr>
        <w:t>Индикаторы</w:t>
      </w:r>
      <w:r w:rsidR="00FD2BB6" w:rsidRPr="00493962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D36741" w:rsidRPr="00493962">
        <w:rPr>
          <w:rFonts w:ascii="Times New Roman" w:hAnsi="Times New Roman"/>
          <w:b/>
          <w:sz w:val="28"/>
          <w:szCs w:val="28"/>
        </w:rPr>
        <w:t>2</w:t>
      </w:r>
      <w:r w:rsidR="00112564">
        <w:rPr>
          <w:rFonts w:ascii="Times New Roman" w:hAnsi="Times New Roman"/>
          <w:b/>
          <w:sz w:val="28"/>
          <w:szCs w:val="28"/>
        </w:rPr>
        <w:t>5</w:t>
      </w:r>
      <w:r w:rsidRPr="00493962">
        <w:rPr>
          <w:rFonts w:ascii="Times New Roman" w:hAnsi="Times New Roman"/>
          <w:b/>
          <w:sz w:val="28"/>
          <w:szCs w:val="28"/>
        </w:rPr>
        <w:t>год</w:t>
      </w:r>
    </w:p>
    <w:p w:rsidR="006F7DD8" w:rsidRPr="00493962" w:rsidRDefault="006F7DD8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0"/>
        <w:gridCol w:w="1418"/>
        <w:gridCol w:w="1843"/>
        <w:gridCol w:w="1559"/>
      </w:tblGrid>
      <w:tr w:rsidR="0069286F" w:rsidRPr="00493962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9286F" w:rsidRPr="00493962" w:rsidTr="001070BE">
        <w:trPr>
          <w:trHeight w:val="4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02978" w:rsidP="0029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Количество СМ</w:t>
            </w:r>
            <w:r w:rsidR="00FD2BB6" w:rsidRPr="00493962">
              <w:rPr>
                <w:rFonts w:ascii="Times New Roman" w:hAnsi="Times New Roman"/>
                <w:sz w:val="28"/>
                <w:szCs w:val="28"/>
              </w:rPr>
              <w:t>П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FB1F9B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77413A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9286F" w:rsidRPr="00493962" w:rsidTr="001070BE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502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Численность занятых в малом бизнесе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77413A" w:rsidP="00396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77413A" w:rsidP="00C43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E0E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9286F" w:rsidRPr="00493962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 xml:space="preserve">единиц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3E0E86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F7DD8" w:rsidRDefault="006F7DD8" w:rsidP="00E22B9C">
      <w:pPr>
        <w:pStyle w:val="ab"/>
        <w:jc w:val="center"/>
        <w:rPr>
          <w:b/>
          <w:sz w:val="28"/>
          <w:szCs w:val="28"/>
        </w:rPr>
      </w:pPr>
    </w:p>
    <w:p w:rsidR="00C43D3B" w:rsidRDefault="00C43D3B" w:rsidP="00E22B9C">
      <w:pPr>
        <w:pStyle w:val="ab"/>
        <w:jc w:val="center"/>
        <w:rPr>
          <w:b/>
          <w:sz w:val="28"/>
          <w:szCs w:val="28"/>
        </w:rPr>
      </w:pPr>
    </w:p>
    <w:p w:rsidR="00C43D3B" w:rsidRDefault="00C43D3B" w:rsidP="00E22B9C">
      <w:pPr>
        <w:pStyle w:val="ab"/>
        <w:jc w:val="center"/>
        <w:rPr>
          <w:b/>
          <w:sz w:val="28"/>
          <w:szCs w:val="28"/>
        </w:rPr>
      </w:pPr>
    </w:p>
    <w:p w:rsidR="00C43D3B" w:rsidRDefault="00C43D3B" w:rsidP="00E22B9C">
      <w:pPr>
        <w:pStyle w:val="ab"/>
        <w:jc w:val="center"/>
        <w:rPr>
          <w:b/>
          <w:sz w:val="28"/>
          <w:szCs w:val="28"/>
        </w:rPr>
      </w:pPr>
    </w:p>
    <w:p w:rsidR="00493962" w:rsidRPr="00493962" w:rsidRDefault="00493962" w:rsidP="00E22B9C">
      <w:pPr>
        <w:pStyle w:val="ab"/>
        <w:jc w:val="center"/>
        <w:rPr>
          <w:b/>
          <w:sz w:val="28"/>
          <w:szCs w:val="28"/>
        </w:rPr>
      </w:pPr>
    </w:p>
    <w:p w:rsidR="00E22B9C" w:rsidRPr="00493962" w:rsidRDefault="00E7496A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493962">
        <w:rPr>
          <w:b/>
          <w:sz w:val="28"/>
          <w:szCs w:val="28"/>
        </w:rPr>
        <w:lastRenderedPageBreak/>
        <w:t>Оценка эффективности</w:t>
      </w:r>
    </w:p>
    <w:p w:rsidR="003B7883" w:rsidRPr="00493962" w:rsidRDefault="00E7496A" w:rsidP="00502978">
      <w:pPr>
        <w:pStyle w:val="ab"/>
        <w:ind w:left="644"/>
        <w:jc w:val="center"/>
        <w:rPr>
          <w:b/>
          <w:sz w:val="28"/>
          <w:szCs w:val="28"/>
        </w:rPr>
      </w:pPr>
      <w:r w:rsidRPr="00493962">
        <w:rPr>
          <w:b/>
          <w:sz w:val="28"/>
          <w:szCs w:val="28"/>
        </w:rPr>
        <w:t>Муниципальной программы</w:t>
      </w:r>
      <w:r w:rsidR="00502978" w:rsidRPr="00493962">
        <w:rPr>
          <w:b/>
          <w:sz w:val="28"/>
          <w:szCs w:val="28"/>
        </w:rPr>
        <w:t xml:space="preserve"> </w:t>
      </w:r>
      <w:r w:rsidR="0069286F" w:rsidRPr="00493962">
        <w:rPr>
          <w:b/>
          <w:i/>
          <w:sz w:val="28"/>
          <w:szCs w:val="28"/>
        </w:rPr>
        <w:t>«</w:t>
      </w:r>
      <w:r w:rsidR="00502978" w:rsidRPr="00493962">
        <w:rPr>
          <w:b/>
          <w:sz w:val="28"/>
          <w:szCs w:val="28"/>
        </w:rPr>
        <w:t xml:space="preserve">Развитие малого предпринимательства на территории </w:t>
      </w:r>
      <w:r w:rsidR="0077413A">
        <w:rPr>
          <w:b/>
          <w:sz w:val="28"/>
          <w:szCs w:val="28"/>
        </w:rPr>
        <w:t xml:space="preserve"> Красноярского сельсовета» на 2023 - 2027</w:t>
      </w:r>
      <w:r w:rsidR="00502978" w:rsidRPr="00493962">
        <w:rPr>
          <w:b/>
          <w:sz w:val="28"/>
          <w:szCs w:val="28"/>
        </w:rPr>
        <w:t xml:space="preserve"> годы</w:t>
      </w:r>
    </w:p>
    <w:p w:rsidR="00E7496A" w:rsidRPr="00493962" w:rsidRDefault="00E7496A" w:rsidP="003B7883">
      <w:pPr>
        <w:pStyle w:val="5"/>
        <w:rPr>
          <w:rFonts w:eastAsia="Calibri"/>
          <w:b w:val="0"/>
          <w:i/>
          <w:szCs w:val="28"/>
        </w:rPr>
      </w:pPr>
    </w:p>
    <w:p w:rsidR="00775A3B" w:rsidRPr="00493962" w:rsidRDefault="00775A3B" w:rsidP="00775A3B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493962">
        <w:rPr>
          <w:rFonts w:ascii="Times New Roman" w:hAnsi="Times New Roman"/>
          <w:b/>
          <w:sz w:val="28"/>
          <w:szCs w:val="28"/>
        </w:rPr>
        <w:t xml:space="preserve">  </w:t>
      </w:r>
    </w:p>
    <w:p w:rsidR="00775A3B" w:rsidRPr="00493962" w:rsidRDefault="00775A3B" w:rsidP="00775A3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775A3B" w:rsidRPr="00493962" w:rsidRDefault="00775A3B" w:rsidP="00775A3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CA2E9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=</w:t>
      </w:r>
      <w:r w:rsidR="00CA2E95">
        <w:rPr>
          <w:rFonts w:ascii="Times New Roman" w:hAnsi="Times New Roman"/>
          <w:b/>
          <w:sz w:val="28"/>
          <w:szCs w:val="28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(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F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</w:rPr>
        <w:t>/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P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</w:rPr>
        <w:t xml:space="preserve">)*100% </w:t>
      </w:r>
      <w:r w:rsidRPr="00493962">
        <w:rPr>
          <w:rFonts w:ascii="Times New Roman" w:hAnsi="Times New Roman"/>
          <w:sz w:val="28"/>
          <w:szCs w:val="28"/>
        </w:rPr>
        <w:t>где:</w:t>
      </w:r>
    </w:p>
    <w:p w:rsidR="00775A3B" w:rsidRPr="00493962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F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775A3B" w:rsidRPr="00493962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P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493962">
        <w:rPr>
          <w:rFonts w:ascii="Times New Roman" w:hAnsi="Times New Roman"/>
          <w:sz w:val="28"/>
          <w:szCs w:val="28"/>
          <w:lang w:val="en-US"/>
        </w:rPr>
        <w:t>S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 xml:space="preserve"> = (</w:t>
      </w:r>
      <w:r w:rsidRPr="00493962">
        <w:rPr>
          <w:rFonts w:ascii="Times New Roman" w:hAnsi="Times New Roman"/>
          <w:sz w:val="28"/>
          <w:szCs w:val="28"/>
          <w:lang w:val="en-US"/>
        </w:rPr>
        <w:t>P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>/</w:t>
      </w:r>
      <w:r w:rsidRPr="00493962">
        <w:rPr>
          <w:rFonts w:ascii="Times New Roman" w:hAnsi="Times New Roman"/>
          <w:sz w:val="28"/>
          <w:szCs w:val="28"/>
          <w:lang w:val="en-US"/>
        </w:rPr>
        <w:t>F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775A3B" w:rsidRPr="00493962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6B2F" w:rsidRPr="00C56B2F" w:rsidRDefault="00775A3B" w:rsidP="00C56B2F">
      <w:pPr>
        <w:pStyle w:val="ab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 xml:space="preserve">Количество </w:t>
      </w:r>
      <w:r w:rsidR="004637F4" w:rsidRPr="00C56B2F">
        <w:rPr>
          <w:sz w:val="28"/>
          <w:szCs w:val="28"/>
        </w:rPr>
        <w:t>СМ</w:t>
      </w:r>
      <w:r w:rsidRPr="00C56B2F">
        <w:rPr>
          <w:sz w:val="28"/>
          <w:szCs w:val="28"/>
        </w:rPr>
        <w:t xml:space="preserve">П на территории сельсовета: </w:t>
      </w:r>
    </w:p>
    <w:p w:rsidR="00775A3B" w:rsidRPr="00C56B2F" w:rsidRDefault="00775A3B" w:rsidP="00C56B2F">
      <w:pPr>
        <w:pStyle w:val="ab"/>
        <w:ind w:left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>S</w:t>
      </w:r>
      <w:r w:rsidRPr="00C56B2F">
        <w:rPr>
          <w:sz w:val="28"/>
          <w:szCs w:val="28"/>
          <w:vertAlign w:val="subscript"/>
        </w:rPr>
        <w:t>1</w:t>
      </w:r>
      <w:r w:rsidRPr="00C56B2F">
        <w:rPr>
          <w:sz w:val="28"/>
          <w:szCs w:val="28"/>
        </w:rPr>
        <w:t xml:space="preserve"> = </w:t>
      </w:r>
      <w:r w:rsidR="00273043" w:rsidRPr="00C56B2F">
        <w:rPr>
          <w:sz w:val="28"/>
          <w:szCs w:val="28"/>
        </w:rPr>
        <w:t>(</w:t>
      </w:r>
      <w:r w:rsidR="0077413A">
        <w:rPr>
          <w:sz w:val="28"/>
          <w:szCs w:val="28"/>
        </w:rPr>
        <w:t>10</w:t>
      </w:r>
      <w:r w:rsidR="004637F4" w:rsidRPr="00C56B2F">
        <w:rPr>
          <w:sz w:val="28"/>
          <w:szCs w:val="28"/>
        </w:rPr>
        <w:t>/</w:t>
      </w:r>
      <w:r w:rsidR="00FB1F9B">
        <w:rPr>
          <w:sz w:val="28"/>
          <w:szCs w:val="28"/>
        </w:rPr>
        <w:t>10</w:t>
      </w:r>
      <w:r w:rsidR="00273043" w:rsidRPr="00C56B2F">
        <w:rPr>
          <w:sz w:val="28"/>
          <w:szCs w:val="28"/>
        </w:rPr>
        <w:t>)</w:t>
      </w:r>
      <w:r w:rsidRPr="00C56B2F">
        <w:rPr>
          <w:sz w:val="28"/>
          <w:szCs w:val="28"/>
        </w:rPr>
        <w:t xml:space="preserve">*100% = </w:t>
      </w:r>
      <w:r w:rsidR="00C43D3B">
        <w:rPr>
          <w:sz w:val="28"/>
          <w:szCs w:val="28"/>
        </w:rPr>
        <w:t>100</w:t>
      </w:r>
      <w:r w:rsidR="00C128BE" w:rsidRPr="00C56B2F">
        <w:rPr>
          <w:sz w:val="28"/>
          <w:szCs w:val="28"/>
        </w:rPr>
        <w:t>%</w:t>
      </w:r>
    </w:p>
    <w:p w:rsidR="00C56B2F" w:rsidRPr="00C56B2F" w:rsidRDefault="00775A3B" w:rsidP="00C56B2F">
      <w:pPr>
        <w:pStyle w:val="ab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>Численность заня</w:t>
      </w:r>
      <w:r w:rsidR="00C56B2F" w:rsidRPr="00C56B2F">
        <w:rPr>
          <w:sz w:val="28"/>
          <w:szCs w:val="28"/>
        </w:rPr>
        <w:t>тых в малом и среднем бизнесе:</w:t>
      </w:r>
    </w:p>
    <w:p w:rsidR="00775A3B" w:rsidRPr="00C56B2F" w:rsidRDefault="00775A3B" w:rsidP="00C56B2F">
      <w:pPr>
        <w:pStyle w:val="ab"/>
        <w:ind w:left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>S</w:t>
      </w:r>
      <w:r w:rsidRPr="00C56B2F">
        <w:rPr>
          <w:sz w:val="28"/>
          <w:szCs w:val="28"/>
          <w:vertAlign w:val="subscript"/>
        </w:rPr>
        <w:t>2</w:t>
      </w:r>
      <w:r w:rsidR="00273043" w:rsidRPr="00C56B2F">
        <w:rPr>
          <w:sz w:val="28"/>
          <w:szCs w:val="28"/>
        </w:rPr>
        <w:t xml:space="preserve"> =</w:t>
      </w:r>
      <w:r w:rsidR="00C56B2F">
        <w:rPr>
          <w:sz w:val="28"/>
          <w:szCs w:val="28"/>
        </w:rPr>
        <w:t xml:space="preserve"> </w:t>
      </w:r>
      <w:r w:rsidR="00273043" w:rsidRPr="00C56B2F">
        <w:rPr>
          <w:sz w:val="28"/>
          <w:szCs w:val="28"/>
        </w:rPr>
        <w:t>(</w:t>
      </w:r>
      <w:r w:rsidR="004637F4" w:rsidRPr="00C56B2F">
        <w:rPr>
          <w:sz w:val="28"/>
          <w:szCs w:val="28"/>
        </w:rPr>
        <w:t>4</w:t>
      </w:r>
      <w:r w:rsidR="003E0E86">
        <w:rPr>
          <w:sz w:val="28"/>
          <w:szCs w:val="28"/>
        </w:rPr>
        <w:t>4</w:t>
      </w:r>
      <w:r w:rsidRPr="00C56B2F">
        <w:rPr>
          <w:sz w:val="28"/>
          <w:szCs w:val="28"/>
        </w:rPr>
        <w:t>/</w:t>
      </w:r>
      <w:r w:rsidR="0077413A">
        <w:rPr>
          <w:sz w:val="28"/>
          <w:szCs w:val="28"/>
        </w:rPr>
        <w:t>40</w:t>
      </w:r>
      <w:r w:rsidR="00273043" w:rsidRPr="00C56B2F">
        <w:rPr>
          <w:sz w:val="28"/>
          <w:szCs w:val="28"/>
        </w:rPr>
        <w:t>)</w:t>
      </w:r>
      <w:r w:rsidRPr="00C56B2F">
        <w:rPr>
          <w:sz w:val="28"/>
          <w:szCs w:val="28"/>
        </w:rPr>
        <w:t>*100% =</w:t>
      </w:r>
      <w:r w:rsidR="003E0E86">
        <w:rPr>
          <w:sz w:val="28"/>
          <w:szCs w:val="28"/>
        </w:rPr>
        <w:t>(176%)</w:t>
      </w:r>
      <w:r w:rsidRPr="00C56B2F">
        <w:rPr>
          <w:sz w:val="28"/>
          <w:szCs w:val="28"/>
        </w:rPr>
        <w:t xml:space="preserve"> </w:t>
      </w:r>
      <w:r w:rsidR="00C43D3B">
        <w:rPr>
          <w:sz w:val="28"/>
          <w:szCs w:val="28"/>
        </w:rPr>
        <w:t>10</w:t>
      </w:r>
      <w:r w:rsidR="003626CE" w:rsidRPr="00C56B2F">
        <w:rPr>
          <w:sz w:val="28"/>
          <w:szCs w:val="28"/>
        </w:rPr>
        <w:t>0</w:t>
      </w:r>
      <w:r w:rsidR="00C128BE" w:rsidRPr="00C56B2F">
        <w:rPr>
          <w:sz w:val="28"/>
          <w:szCs w:val="28"/>
        </w:rPr>
        <w:t>%</w:t>
      </w:r>
    </w:p>
    <w:p w:rsidR="00C56B2F" w:rsidRPr="00C56B2F" w:rsidRDefault="00775A3B" w:rsidP="00C56B2F">
      <w:pPr>
        <w:pStyle w:val="ab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на территории сельсовета: </w:t>
      </w:r>
    </w:p>
    <w:p w:rsidR="00775A3B" w:rsidRPr="001D4EF3" w:rsidRDefault="00775A3B" w:rsidP="00C56B2F">
      <w:pPr>
        <w:pStyle w:val="ab"/>
        <w:ind w:left="0"/>
        <w:jc w:val="both"/>
        <w:rPr>
          <w:sz w:val="28"/>
          <w:szCs w:val="28"/>
          <w:lang w:val="en-US"/>
        </w:rPr>
      </w:pPr>
      <w:r w:rsidRPr="00C56B2F">
        <w:rPr>
          <w:sz w:val="28"/>
          <w:szCs w:val="28"/>
          <w:lang w:val="en-US"/>
        </w:rPr>
        <w:t>S</w:t>
      </w:r>
      <w:r w:rsidRPr="001D4EF3">
        <w:rPr>
          <w:sz w:val="28"/>
          <w:szCs w:val="28"/>
          <w:vertAlign w:val="subscript"/>
          <w:lang w:val="en-US"/>
        </w:rPr>
        <w:t>4</w:t>
      </w:r>
      <w:r w:rsidRPr="001D4EF3">
        <w:rPr>
          <w:sz w:val="28"/>
          <w:szCs w:val="28"/>
          <w:lang w:val="en-US"/>
        </w:rPr>
        <w:t>=</w:t>
      </w:r>
      <w:r w:rsidR="00AA4F43" w:rsidRPr="001D4EF3">
        <w:rPr>
          <w:sz w:val="28"/>
          <w:szCs w:val="28"/>
          <w:lang w:val="en-US"/>
        </w:rPr>
        <w:t xml:space="preserve"> </w:t>
      </w:r>
      <w:r w:rsidR="00273043" w:rsidRPr="001D4EF3">
        <w:rPr>
          <w:sz w:val="28"/>
          <w:szCs w:val="28"/>
          <w:lang w:val="en-US"/>
        </w:rPr>
        <w:t>(</w:t>
      </w:r>
      <w:r w:rsidR="003E0E86" w:rsidRPr="00205BA8">
        <w:rPr>
          <w:sz w:val="28"/>
          <w:szCs w:val="28"/>
          <w:lang w:val="en-US"/>
        </w:rPr>
        <w:t>0</w:t>
      </w:r>
      <w:r w:rsidRPr="001D4EF3">
        <w:rPr>
          <w:sz w:val="28"/>
          <w:szCs w:val="28"/>
          <w:lang w:val="en-US"/>
        </w:rPr>
        <w:t>/1</w:t>
      </w:r>
      <w:r w:rsidR="00273043" w:rsidRPr="001D4EF3">
        <w:rPr>
          <w:sz w:val="28"/>
          <w:szCs w:val="28"/>
          <w:lang w:val="en-US"/>
        </w:rPr>
        <w:t>)</w:t>
      </w:r>
      <w:r w:rsidR="0077413A">
        <w:rPr>
          <w:sz w:val="28"/>
          <w:szCs w:val="28"/>
          <w:lang w:val="en-US"/>
        </w:rPr>
        <w:t xml:space="preserve">*100%  = </w:t>
      </w:r>
      <w:r w:rsidR="0077413A" w:rsidRPr="00490CDD">
        <w:rPr>
          <w:sz w:val="28"/>
          <w:szCs w:val="28"/>
          <w:lang w:val="en-US"/>
        </w:rPr>
        <w:t>0</w:t>
      </w:r>
      <w:r w:rsidRPr="001D4EF3">
        <w:rPr>
          <w:sz w:val="28"/>
          <w:szCs w:val="28"/>
          <w:lang w:val="en-US"/>
        </w:rPr>
        <w:t xml:space="preserve">% </w:t>
      </w:r>
    </w:p>
    <w:p w:rsidR="00C56B2F" w:rsidRPr="001D4EF3" w:rsidRDefault="00C56B2F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75A3B" w:rsidRPr="00493962" w:rsidRDefault="00775A3B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D4EF3"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775A3B" w:rsidRPr="00493962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>Cel = (1/m)*</w:t>
      </w:r>
      <w:r w:rsidRPr="00493962">
        <w:rPr>
          <w:rFonts w:ascii="Times New Roman" w:hAnsi="Times New Roman"/>
          <w:b/>
          <w:sz w:val="28"/>
          <w:szCs w:val="28"/>
        </w:rPr>
        <w:sym w:font="Symbol" w:char="F0E5"/>
      </w:r>
      <w:r w:rsidRPr="00493962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) = (1/</w:t>
      </w:r>
      <w:r w:rsidR="0077413A" w:rsidRPr="00490CDD">
        <w:rPr>
          <w:rFonts w:ascii="Times New Roman" w:hAnsi="Times New Roman"/>
          <w:b/>
          <w:sz w:val="28"/>
          <w:szCs w:val="28"/>
          <w:lang w:val="en-US"/>
        </w:rPr>
        <w:t>3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)*(</w:t>
      </w:r>
      <w:r w:rsidR="00C43D3B" w:rsidRPr="008A5304">
        <w:rPr>
          <w:rFonts w:ascii="Times New Roman" w:hAnsi="Times New Roman"/>
          <w:b/>
          <w:sz w:val="28"/>
          <w:szCs w:val="28"/>
          <w:lang w:val="en-US"/>
        </w:rPr>
        <w:t>100</w:t>
      </w:r>
      <w:r w:rsidR="00FF7DE5" w:rsidRPr="00493962">
        <w:rPr>
          <w:rFonts w:ascii="Times New Roman" w:hAnsi="Times New Roman"/>
          <w:b/>
          <w:sz w:val="28"/>
          <w:szCs w:val="28"/>
          <w:lang w:val="en-US"/>
        </w:rPr>
        <w:t>+</w:t>
      </w:r>
      <w:r w:rsidR="00C43D3B" w:rsidRPr="008A5304">
        <w:rPr>
          <w:rFonts w:ascii="Times New Roman" w:hAnsi="Times New Roman"/>
          <w:b/>
          <w:sz w:val="28"/>
          <w:szCs w:val="28"/>
          <w:lang w:val="en-US"/>
        </w:rPr>
        <w:t>100</w:t>
      </w:r>
      <w:r w:rsidR="00C43D3B">
        <w:rPr>
          <w:rFonts w:ascii="Times New Roman" w:hAnsi="Times New Roman"/>
          <w:b/>
          <w:sz w:val="28"/>
          <w:szCs w:val="28"/>
          <w:lang w:val="en-US"/>
        </w:rPr>
        <w:t>+</w:t>
      </w:r>
      <w:r w:rsidR="00FF7DE5" w:rsidRPr="00493962">
        <w:rPr>
          <w:rFonts w:ascii="Times New Roman" w:hAnsi="Times New Roman"/>
          <w:b/>
          <w:sz w:val="28"/>
          <w:szCs w:val="28"/>
          <w:lang w:val="en-US"/>
        </w:rPr>
        <w:t>0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)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3E0E86" w:rsidRPr="00205BA8">
        <w:rPr>
          <w:rFonts w:ascii="Times New Roman" w:hAnsi="Times New Roman"/>
          <w:b/>
          <w:sz w:val="28"/>
          <w:szCs w:val="28"/>
          <w:lang w:val="en-US"/>
        </w:rPr>
        <w:t>66,7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775A3B" w:rsidRPr="00493962" w:rsidRDefault="0077413A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i=</w:t>
      </w:r>
      <w:r w:rsidRPr="00490CDD">
        <w:rPr>
          <w:rFonts w:ascii="Times New Roman" w:hAnsi="Times New Roman"/>
          <w:b/>
          <w:sz w:val="28"/>
          <w:szCs w:val="28"/>
          <w:lang w:val="en-US"/>
        </w:rPr>
        <w:t>3</w:t>
      </w:r>
      <w:r w:rsidR="00775A3B" w:rsidRPr="00493962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3962">
        <w:rPr>
          <w:rFonts w:ascii="Times New Roman" w:hAnsi="Times New Roman"/>
          <w:sz w:val="28"/>
          <w:szCs w:val="28"/>
        </w:rPr>
        <w:t>где</w:t>
      </w:r>
      <w:r w:rsidRPr="00493962">
        <w:rPr>
          <w:rFonts w:ascii="Times New Roman" w:hAnsi="Times New Roman"/>
          <w:sz w:val="28"/>
          <w:szCs w:val="28"/>
          <w:lang w:val="en-US"/>
        </w:rPr>
        <w:t>: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Cel</w:t>
      </w:r>
      <w:r w:rsidRPr="00493962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S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93962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m</w:t>
      </w:r>
      <w:r w:rsidRPr="00493962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sym w:font="Symbol" w:char="F0E5"/>
      </w:r>
      <w:r w:rsidRPr="00493962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FF7DE5" w:rsidRPr="00493962" w:rsidRDefault="00FF7DE5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7DE5" w:rsidRPr="00493962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FF7DE5" w:rsidRPr="00493962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F7DE5" w:rsidRPr="00493962" w:rsidRDefault="00FF7DE5" w:rsidP="00FF7D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</w:rPr>
        <w:t>Fin = K/L x 100%,</w:t>
      </w:r>
    </w:p>
    <w:p w:rsidR="00FF7DE5" w:rsidRPr="00493962" w:rsidRDefault="00FF7DE5" w:rsidP="00FF7DE5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где:</w:t>
      </w:r>
    </w:p>
    <w:p w:rsidR="00FF7DE5" w:rsidRPr="00493962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FF7DE5" w:rsidRPr="00493962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lastRenderedPageBreak/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F7DE5" w:rsidRPr="00493962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FF7DE5" w:rsidRPr="00493962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493962">
        <w:rPr>
          <w:rFonts w:ascii="Times New Roman" w:hAnsi="Times New Roman"/>
          <w:b/>
          <w:sz w:val="28"/>
          <w:szCs w:val="28"/>
        </w:rPr>
        <w:t xml:space="preserve"> = </w:t>
      </w:r>
      <w:r w:rsidR="00FB1F9B">
        <w:rPr>
          <w:rFonts w:ascii="Times New Roman" w:hAnsi="Times New Roman"/>
          <w:b/>
          <w:sz w:val="28"/>
          <w:szCs w:val="28"/>
        </w:rPr>
        <w:t>3</w:t>
      </w:r>
      <w:r w:rsidR="0077413A">
        <w:rPr>
          <w:rFonts w:ascii="Times New Roman" w:hAnsi="Times New Roman"/>
          <w:b/>
          <w:sz w:val="28"/>
          <w:szCs w:val="28"/>
        </w:rPr>
        <w:t>,</w:t>
      </w:r>
      <w:r w:rsidRPr="00493962">
        <w:rPr>
          <w:rFonts w:ascii="Times New Roman" w:hAnsi="Times New Roman"/>
          <w:b/>
          <w:sz w:val="28"/>
          <w:szCs w:val="28"/>
        </w:rPr>
        <w:t>0/</w:t>
      </w:r>
      <w:r w:rsidR="00FB1F9B">
        <w:rPr>
          <w:rFonts w:ascii="Times New Roman" w:hAnsi="Times New Roman"/>
          <w:b/>
          <w:sz w:val="28"/>
          <w:szCs w:val="28"/>
        </w:rPr>
        <w:t>3</w:t>
      </w:r>
      <w:r w:rsidRPr="00493962">
        <w:rPr>
          <w:rFonts w:ascii="Times New Roman" w:hAnsi="Times New Roman"/>
          <w:b/>
          <w:sz w:val="28"/>
          <w:szCs w:val="28"/>
        </w:rPr>
        <w:t xml:space="preserve">,0*100%= </w:t>
      </w:r>
      <w:r w:rsidR="0077413A">
        <w:rPr>
          <w:rFonts w:ascii="Times New Roman" w:hAnsi="Times New Roman"/>
          <w:b/>
          <w:sz w:val="28"/>
          <w:szCs w:val="28"/>
        </w:rPr>
        <w:t>10</w:t>
      </w:r>
      <w:r w:rsidRPr="00493962">
        <w:rPr>
          <w:rFonts w:ascii="Times New Roman" w:hAnsi="Times New Roman"/>
          <w:b/>
          <w:sz w:val="28"/>
          <w:szCs w:val="28"/>
        </w:rPr>
        <w:t>0 %</w:t>
      </w:r>
    </w:p>
    <w:p w:rsidR="00AA4F43" w:rsidRPr="00493962" w:rsidRDefault="00AA4F43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F7DE5" w:rsidRPr="00493962" w:rsidRDefault="00FF7DE5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FF7DE5" w:rsidRPr="00493962" w:rsidRDefault="00FF7DE5" w:rsidP="00FF7D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2409"/>
        <w:gridCol w:w="2268"/>
      </w:tblGrid>
      <w:tr w:rsidR="00FF7DE5" w:rsidRPr="00493962" w:rsidTr="00AA4F43">
        <w:tc>
          <w:tcPr>
            <w:tcW w:w="4962" w:type="dxa"/>
          </w:tcPr>
          <w:p w:rsidR="00FF7DE5" w:rsidRPr="00493962" w:rsidRDefault="00FF7DE5" w:rsidP="00841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</w:tcPr>
          <w:p w:rsidR="00FF7DE5" w:rsidRPr="00493962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268" w:type="dxa"/>
          </w:tcPr>
          <w:p w:rsidR="00FF7DE5" w:rsidRPr="00493962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FF7DE5" w:rsidRPr="00493962" w:rsidTr="00AA4F43">
        <w:tc>
          <w:tcPr>
            <w:tcW w:w="4962" w:type="dxa"/>
          </w:tcPr>
          <w:p w:rsidR="00FF7DE5" w:rsidRPr="00493962" w:rsidRDefault="00AA4F43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409" w:type="dxa"/>
          </w:tcPr>
          <w:p w:rsidR="00FF7DE5" w:rsidRPr="00493962" w:rsidRDefault="00FF7DE5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7DE5" w:rsidRPr="00493962" w:rsidRDefault="003E0E86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365" w:rsidRPr="00493962" w:rsidTr="00AA4F43">
        <w:tc>
          <w:tcPr>
            <w:tcW w:w="4962" w:type="dxa"/>
          </w:tcPr>
          <w:p w:rsidR="00265365" w:rsidRPr="00493962" w:rsidRDefault="00265365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Итого </w:t>
            </w:r>
          </w:p>
        </w:tc>
        <w:tc>
          <w:tcPr>
            <w:tcW w:w="2409" w:type="dxa"/>
          </w:tcPr>
          <w:p w:rsidR="00265365" w:rsidRPr="00493962" w:rsidRDefault="00265365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5365" w:rsidRPr="00493962" w:rsidRDefault="003E0E86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F7DE5" w:rsidRPr="00493962" w:rsidRDefault="00FF7DE5" w:rsidP="00FF7D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7DE5" w:rsidRPr="00493962" w:rsidRDefault="00FF7DE5" w:rsidP="00FF7D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>Mer =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Mf/Mp x kl x 100%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=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E0E86" w:rsidRPr="003E0E8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/1*1*100%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=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E0E86" w:rsidRPr="003E0E86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0%</w:t>
      </w:r>
    </w:p>
    <w:p w:rsidR="00FF7DE5" w:rsidRPr="00493962" w:rsidRDefault="00FF7DE5" w:rsidP="00FF7DE5">
      <w:pPr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где: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4939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4939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4939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4939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3B7883" w:rsidRPr="00493962" w:rsidRDefault="003B788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493962" w:rsidRDefault="00FB36BB" w:rsidP="00FB3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FB36BB" w:rsidRPr="00493962" w:rsidRDefault="00FB36BB" w:rsidP="00FB3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FB36BB" w:rsidRPr="00493962" w:rsidRDefault="00FB36BB" w:rsidP="00FB36B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FB36BB" w:rsidRPr="00493962" w:rsidRDefault="00FB36BB" w:rsidP="00FB36B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>O</w:t>
      </w:r>
      <w:r w:rsidR="00AA4F43" w:rsidRPr="00493962">
        <w:rPr>
          <w:rFonts w:ascii="Times New Roman" w:hAnsi="Times New Roman"/>
          <w:b/>
          <w:sz w:val="28"/>
          <w:szCs w:val="28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=</w:t>
      </w:r>
      <w:r w:rsidR="00AA4F43" w:rsidRPr="00493962">
        <w:rPr>
          <w:rFonts w:ascii="Times New Roman" w:hAnsi="Times New Roman"/>
          <w:b/>
          <w:sz w:val="28"/>
          <w:szCs w:val="28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(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493962">
        <w:rPr>
          <w:rFonts w:ascii="Times New Roman" w:hAnsi="Times New Roman"/>
          <w:b/>
          <w:sz w:val="28"/>
          <w:szCs w:val="28"/>
        </w:rPr>
        <w:t>*0,5+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493962">
        <w:rPr>
          <w:rFonts w:ascii="Times New Roman" w:hAnsi="Times New Roman"/>
          <w:b/>
          <w:sz w:val="28"/>
          <w:szCs w:val="28"/>
        </w:rPr>
        <w:t>*0,25+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493962">
        <w:rPr>
          <w:rFonts w:ascii="Times New Roman" w:hAnsi="Times New Roman"/>
          <w:b/>
          <w:sz w:val="28"/>
          <w:szCs w:val="28"/>
        </w:rPr>
        <w:t>*0,25)</w:t>
      </w:r>
      <w:r w:rsidR="00AA4F43" w:rsidRPr="00493962">
        <w:rPr>
          <w:rFonts w:ascii="Times New Roman" w:hAnsi="Times New Roman"/>
          <w:b/>
          <w:sz w:val="28"/>
          <w:szCs w:val="28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=</w:t>
      </w:r>
      <w:r w:rsidR="00AA4F43" w:rsidRPr="00493962">
        <w:rPr>
          <w:rFonts w:ascii="Times New Roman" w:hAnsi="Times New Roman"/>
          <w:b/>
          <w:sz w:val="28"/>
          <w:szCs w:val="28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(</w:t>
      </w:r>
      <w:r w:rsidR="003E0E86">
        <w:rPr>
          <w:rFonts w:ascii="Times New Roman" w:hAnsi="Times New Roman"/>
          <w:b/>
          <w:sz w:val="28"/>
          <w:szCs w:val="28"/>
        </w:rPr>
        <w:t>66,7</w:t>
      </w:r>
      <w:r w:rsidR="00FB1F9B">
        <w:rPr>
          <w:rFonts w:ascii="Times New Roman" w:hAnsi="Times New Roman"/>
          <w:b/>
          <w:sz w:val="28"/>
          <w:szCs w:val="28"/>
        </w:rPr>
        <w:t>*0,5+100</w:t>
      </w:r>
      <w:r w:rsidRPr="00493962">
        <w:rPr>
          <w:rFonts w:ascii="Times New Roman" w:hAnsi="Times New Roman"/>
          <w:b/>
          <w:sz w:val="28"/>
          <w:szCs w:val="28"/>
        </w:rPr>
        <w:t>*0,25+</w:t>
      </w:r>
      <w:r w:rsidR="003E0E86">
        <w:rPr>
          <w:rFonts w:ascii="Times New Roman" w:hAnsi="Times New Roman"/>
          <w:b/>
          <w:sz w:val="28"/>
          <w:szCs w:val="28"/>
        </w:rPr>
        <w:t>10</w:t>
      </w:r>
      <w:r w:rsidRPr="00493962">
        <w:rPr>
          <w:rFonts w:ascii="Times New Roman" w:hAnsi="Times New Roman"/>
          <w:b/>
          <w:sz w:val="28"/>
          <w:szCs w:val="28"/>
        </w:rPr>
        <w:t>0*0,25)</w:t>
      </w:r>
      <w:r w:rsidR="00D11D0E" w:rsidRPr="00493962">
        <w:rPr>
          <w:rFonts w:ascii="Times New Roman" w:hAnsi="Times New Roman"/>
          <w:b/>
          <w:sz w:val="28"/>
          <w:szCs w:val="28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=</w:t>
      </w:r>
      <w:r w:rsidR="003E0E86">
        <w:rPr>
          <w:rFonts w:ascii="Times New Roman" w:hAnsi="Times New Roman"/>
          <w:b/>
          <w:sz w:val="28"/>
          <w:szCs w:val="28"/>
        </w:rPr>
        <w:t>83,3</w:t>
      </w:r>
      <w:r w:rsidR="003626CE" w:rsidRPr="00493962">
        <w:rPr>
          <w:rFonts w:ascii="Times New Roman" w:hAnsi="Times New Roman"/>
          <w:b/>
          <w:sz w:val="28"/>
          <w:szCs w:val="28"/>
        </w:rPr>
        <w:t>5</w:t>
      </w:r>
      <w:r w:rsidRPr="00493962">
        <w:rPr>
          <w:rFonts w:ascii="Times New Roman" w:hAnsi="Times New Roman"/>
          <w:b/>
          <w:sz w:val="28"/>
          <w:szCs w:val="28"/>
        </w:rPr>
        <w:t>%</w:t>
      </w:r>
    </w:p>
    <w:p w:rsidR="00FB36BB" w:rsidRPr="00493962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lastRenderedPageBreak/>
        <w:t>где:</w:t>
      </w:r>
    </w:p>
    <w:p w:rsidR="00FB36BB" w:rsidRPr="00493962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O - комплексная оценка.</w:t>
      </w:r>
    </w:p>
    <w:p w:rsidR="00FB36BB" w:rsidRPr="00493962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77413A" w:rsidRPr="005226AD" w:rsidRDefault="00FB36BB" w:rsidP="0077413A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93962">
        <w:rPr>
          <w:rFonts w:ascii="Times New Roman" w:hAnsi="Times New Roman"/>
          <w:b/>
          <w:i/>
          <w:sz w:val="28"/>
          <w:szCs w:val="28"/>
        </w:rPr>
        <w:t>Вывод: в 202</w:t>
      </w:r>
      <w:r w:rsidR="00112564">
        <w:rPr>
          <w:rFonts w:ascii="Times New Roman" w:hAnsi="Times New Roman"/>
          <w:b/>
          <w:i/>
          <w:sz w:val="28"/>
          <w:szCs w:val="28"/>
        </w:rPr>
        <w:t>5</w:t>
      </w:r>
      <w:r w:rsidRPr="00493962">
        <w:rPr>
          <w:rFonts w:ascii="Times New Roman" w:hAnsi="Times New Roman"/>
          <w:b/>
          <w:i/>
          <w:sz w:val="28"/>
          <w:szCs w:val="28"/>
        </w:rPr>
        <w:t xml:space="preserve"> году муниципальная</w:t>
      </w:r>
      <w:r w:rsidR="0077413A">
        <w:rPr>
          <w:rFonts w:ascii="Times New Roman" w:hAnsi="Times New Roman"/>
          <w:b/>
          <w:i/>
          <w:sz w:val="28"/>
          <w:szCs w:val="28"/>
        </w:rPr>
        <w:t xml:space="preserve"> программа реализована  со среднем</w:t>
      </w:r>
      <w:r w:rsidR="0077413A" w:rsidRPr="005226AD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 w:rsidR="003E0E86">
        <w:rPr>
          <w:rFonts w:ascii="Times New Roman" w:hAnsi="Times New Roman"/>
          <w:b/>
          <w:i/>
          <w:sz w:val="28"/>
          <w:szCs w:val="28"/>
        </w:rPr>
        <w:t>83,35</w:t>
      </w:r>
      <w:r w:rsidR="0077413A" w:rsidRPr="005226AD">
        <w:rPr>
          <w:rFonts w:ascii="Times New Roman" w:hAnsi="Times New Roman"/>
          <w:b/>
          <w:i/>
          <w:sz w:val="28"/>
          <w:szCs w:val="28"/>
        </w:rPr>
        <w:t>%  (</w:t>
      </w:r>
      <w:r w:rsidR="0077413A">
        <w:rPr>
          <w:rFonts w:ascii="Times New Roman" w:hAnsi="Times New Roman"/>
          <w:b/>
          <w:i/>
          <w:sz w:val="28"/>
          <w:szCs w:val="28"/>
        </w:rPr>
        <w:t>от 50% до 90%</w:t>
      </w:r>
      <w:r w:rsidR="0077413A" w:rsidRPr="005226AD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77413A" w:rsidRPr="0036265F" w:rsidRDefault="0077413A" w:rsidP="0077413A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7413A" w:rsidRPr="0036265F" w:rsidRDefault="0077413A" w:rsidP="0077413A">
      <w:pPr>
        <w:pStyle w:val="ab"/>
        <w:ind w:left="142" w:hanging="142"/>
        <w:rPr>
          <w:rFonts w:eastAsia="Calibri"/>
          <w:sz w:val="28"/>
          <w:szCs w:val="28"/>
        </w:rPr>
      </w:pPr>
      <w:r w:rsidRPr="0036265F">
        <w:rPr>
          <w:rFonts w:eastAsia="Calibri"/>
          <w:sz w:val="28"/>
          <w:szCs w:val="28"/>
        </w:rPr>
        <w:t>Исполняющий полномочия</w:t>
      </w:r>
    </w:p>
    <w:p w:rsidR="0077413A" w:rsidRPr="0068335A" w:rsidRDefault="0077413A" w:rsidP="0077413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главы</w:t>
      </w:r>
      <w:r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112564">
        <w:rPr>
          <w:rFonts w:ascii="Times New Roman" w:hAnsi="Times New Roman"/>
          <w:color w:val="000000"/>
          <w:sz w:val="28"/>
          <w:szCs w:val="28"/>
        </w:rPr>
        <w:t>Л.В</w:t>
      </w:r>
      <w:r>
        <w:rPr>
          <w:rFonts w:ascii="Times New Roman" w:hAnsi="Times New Roman"/>
          <w:color w:val="000000"/>
          <w:sz w:val="28"/>
          <w:szCs w:val="28"/>
        </w:rPr>
        <w:t>. Келин</w:t>
      </w:r>
      <w:r w:rsidR="00112564">
        <w:rPr>
          <w:rFonts w:ascii="Times New Roman" w:hAnsi="Times New Roman"/>
          <w:color w:val="000000"/>
          <w:sz w:val="28"/>
          <w:szCs w:val="28"/>
        </w:rPr>
        <w:t>а</w:t>
      </w:r>
    </w:p>
    <w:p w:rsidR="0077413A" w:rsidRPr="00FB36BB" w:rsidRDefault="0077413A" w:rsidP="0077413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7413A" w:rsidRPr="008364DB" w:rsidRDefault="0077413A" w:rsidP="0077413A">
      <w:pPr>
        <w:rPr>
          <w:rFonts w:ascii="Times New Roman" w:hAnsi="Times New Roman"/>
          <w:sz w:val="28"/>
          <w:szCs w:val="28"/>
        </w:rPr>
      </w:pPr>
    </w:p>
    <w:p w:rsidR="00205BA8" w:rsidRPr="00205BA8" w:rsidRDefault="0077413A" w:rsidP="00205BA8">
      <w:pPr>
        <w:spacing w:after="0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 w:rsidRPr="00205BA8">
        <w:rPr>
          <w:rFonts w:ascii="Times New Roman" w:hAnsi="Times New Roman"/>
        </w:rPr>
        <w:t>Подг</w:t>
      </w:r>
      <w:r w:rsidR="00205BA8">
        <w:rPr>
          <w:rFonts w:ascii="Times New Roman" w:hAnsi="Times New Roman"/>
        </w:rPr>
        <w:t xml:space="preserve">отовил: </w:t>
      </w:r>
      <w:r w:rsidR="00205BA8" w:rsidRPr="00205BA8">
        <w:rPr>
          <w:rFonts w:ascii="Times New Roman" w:hAnsi="Times New Roman"/>
        </w:rPr>
        <w:t xml:space="preserve">исполняющий полномочия главы </w:t>
      </w:r>
      <w:r w:rsidR="00205BA8" w:rsidRPr="00205BA8">
        <w:rPr>
          <w:rFonts w:ascii="Times New Roman" w:hAnsi="Times New Roman"/>
          <w:color w:val="000000"/>
        </w:rPr>
        <w:t>Администрации сельсовета                                                       Л.В. Келина</w:t>
      </w:r>
    </w:p>
    <w:p w:rsidR="00205BA8" w:rsidRPr="00FB36BB" w:rsidRDefault="00205BA8" w:rsidP="00205BA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05BA8" w:rsidRPr="008364DB" w:rsidRDefault="00205BA8" w:rsidP="00205BA8">
      <w:pPr>
        <w:rPr>
          <w:rFonts w:ascii="Times New Roman" w:hAnsi="Times New Roman"/>
          <w:sz w:val="28"/>
          <w:szCs w:val="28"/>
        </w:rPr>
      </w:pPr>
    </w:p>
    <w:p w:rsidR="0077413A" w:rsidRPr="00FB36BB" w:rsidRDefault="0077413A" w:rsidP="0077413A">
      <w:pPr>
        <w:jc w:val="both"/>
        <w:rPr>
          <w:rFonts w:ascii="Times New Roman" w:hAnsi="Times New Roman"/>
          <w:sz w:val="20"/>
          <w:szCs w:val="20"/>
        </w:rPr>
      </w:pPr>
    </w:p>
    <w:p w:rsidR="00FB36BB" w:rsidRPr="00493962" w:rsidRDefault="00FB36BB" w:rsidP="00FB36BB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B36BB" w:rsidRPr="00493962" w:rsidRDefault="00FB36BB" w:rsidP="00FB36BB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493962" w:rsidRDefault="00FB36BB" w:rsidP="00FB36BB">
      <w:pPr>
        <w:pStyle w:val="ab"/>
        <w:ind w:left="644"/>
        <w:rPr>
          <w:rFonts w:eastAsia="Calibri"/>
          <w:b/>
          <w:i/>
          <w:color w:val="C00000"/>
          <w:sz w:val="28"/>
          <w:szCs w:val="28"/>
        </w:rPr>
      </w:pPr>
    </w:p>
    <w:p w:rsidR="00FB36BB" w:rsidRPr="00493962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493962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64DB" w:rsidRPr="00493962" w:rsidRDefault="008364DB" w:rsidP="008364DB">
      <w:pPr>
        <w:rPr>
          <w:rFonts w:ascii="Times New Roman" w:hAnsi="Times New Roman"/>
          <w:sz w:val="28"/>
          <w:szCs w:val="28"/>
        </w:rPr>
      </w:pPr>
    </w:p>
    <w:sectPr w:rsidR="008364DB" w:rsidRPr="00493962" w:rsidSect="0069286F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464" w:rsidRDefault="00F37464" w:rsidP="00092400">
      <w:pPr>
        <w:spacing w:after="0" w:line="240" w:lineRule="auto"/>
      </w:pPr>
      <w:r>
        <w:separator/>
      </w:r>
    </w:p>
  </w:endnote>
  <w:endnote w:type="continuationSeparator" w:id="1">
    <w:p w:rsidR="00F37464" w:rsidRDefault="00F37464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464" w:rsidRDefault="00F37464" w:rsidP="00092400">
      <w:pPr>
        <w:spacing w:after="0" w:line="240" w:lineRule="auto"/>
      </w:pPr>
      <w:r>
        <w:separator/>
      </w:r>
    </w:p>
  </w:footnote>
  <w:footnote w:type="continuationSeparator" w:id="1">
    <w:p w:rsidR="00F37464" w:rsidRDefault="00F37464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2180A"/>
    <w:multiLevelType w:val="hybridMultilevel"/>
    <w:tmpl w:val="BCF47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BBC"/>
    <w:rsid w:val="00052E61"/>
    <w:rsid w:val="00052E6F"/>
    <w:rsid w:val="00052F51"/>
    <w:rsid w:val="000543E9"/>
    <w:rsid w:val="00054607"/>
    <w:rsid w:val="000550D1"/>
    <w:rsid w:val="0005577C"/>
    <w:rsid w:val="00055899"/>
    <w:rsid w:val="00056707"/>
    <w:rsid w:val="000571FA"/>
    <w:rsid w:val="0006156F"/>
    <w:rsid w:val="00061C4A"/>
    <w:rsid w:val="00062607"/>
    <w:rsid w:val="00062799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299"/>
    <w:rsid w:val="000945BB"/>
    <w:rsid w:val="00094C3E"/>
    <w:rsid w:val="0009529A"/>
    <w:rsid w:val="00096278"/>
    <w:rsid w:val="000A18C0"/>
    <w:rsid w:val="000A1CF3"/>
    <w:rsid w:val="000A2387"/>
    <w:rsid w:val="000A30D0"/>
    <w:rsid w:val="000A33BE"/>
    <w:rsid w:val="000A4336"/>
    <w:rsid w:val="000A4880"/>
    <w:rsid w:val="000A73D0"/>
    <w:rsid w:val="000A76B7"/>
    <w:rsid w:val="000A7B7A"/>
    <w:rsid w:val="000B0BBA"/>
    <w:rsid w:val="000B38CA"/>
    <w:rsid w:val="000B39C3"/>
    <w:rsid w:val="000B59CA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15C0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0BE"/>
    <w:rsid w:val="001072AD"/>
    <w:rsid w:val="00107348"/>
    <w:rsid w:val="00107BF3"/>
    <w:rsid w:val="0011161E"/>
    <w:rsid w:val="00112564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02F5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0177"/>
    <w:rsid w:val="001C36C5"/>
    <w:rsid w:val="001C4D86"/>
    <w:rsid w:val="001C6BAE"/>
    <w:rsid w:val="001D16E9"/>
    <w:rsid w:val="001D3C6D"/>
    <w:rsid w:val="001D421E"/>
    <w:rsid w:val="001D46BE"/>
    <w:rsid w:val="001D49DC"/>
    <w:rsid w:val="001D4EF3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5BA8"/>
    <w:rsid w:val="00206F06"/>
    <w:rsid w:val="00211D1D"/>
    <w:rsid w:val="0021266A"/>
    <w:rsid w:val="00213571"/>
    <w:rsid w:val="00215702"/>
    <w:rsid w:val="0021683C"/>
    <w:rsid w:val="00220F37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5365"/>
    <w:rsid w:val="0026653A"/>
    <w:rsid w:val="00266996"/>
    <w:rsid w:val="00266E57"/>
    <w:rsid w:val="00266ED9"/>
    <w:rsid w:val="0026717C"/>
    <w:rsid w:val="00267279"/>
    <w:rsid w:val="0026782E"/>
    <w:rsid w:val="0027297C"/>
    <w:rsid w:val="00273043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52D"/>
    <w:rsid w:val="0034687F"/>
    <w:rsid w:val="00347887"/>
    <w:rsid w:val="0034791D"/>
    <w:rsid w:val="003502F5"/>
    <w:rsid w:val="0035588D"/>
    <w:rsid w:val="00356E0E"/>
    <w:rsid w:val="00356F64"/>
    <w:rsid w:val="003626CE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613"/>
    <w:rsid w:val="00385C7A"/>
    <w:rsid w:val="00386121"/>
    <w:rsid w:val="003871F8"/>
    <w:rsid w:val="00387CAD"/>
    <w:rsid w:val="00391801"/>
    <w:rsid w:val="00392EF7"/>
    <w:rsid w:val="003959B9"/>
    <w:rsid w:val="00396E38"/>
    <w:rsid w:val="003978B2"/>
    <w:rsid w:val="003A0C54"/>
    <w:rsid w:val="003A27A0"/>
    <w:rsid w:val="003A3E35"/>
    <w:rsid w:val="003A52E5"/>
    <w:rsid w:val="003A5CCC"/>
    <w:rsid w:val="003A66DB"/>
    <w:rsid w:val="003A6803"/>
    <w:rsid w:val="003A6946"/>
    <w:rsid w:val="003A6D2D"/>
    <w:rsid w:val="003A7F82"/>
    <w:rsid w:val="003B2B64"/>
    <w:rsid w:val="003B422E"/>
    <w:rsid w:val="003B788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0E86"/>
    <w:rsid w:val="003E2D7D"/>
    <w:rsid w:val="003E38C9"/>
    <w:rsid w:val="003E431E"/>
    <w:rsid w:val="003E4578"/>
    <w:rsid w:val="003E499A"/>
    <w:rsid w:val="003E6001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676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7F4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0CDD"/>
    <w:rsid w:val="0049288D"/>
    <w:rsid w:val="00493180"/>
    <w:rsid w:val="0049337B"/>
    <w:rsid w:val="004936B8"/>
    <w:rsid w:val="00493962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8A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B86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4F6C59"/>
    <w:rsid w:val="005006CD"/>
    <w:rsid w:val="00500D0E"/>
    <w:rsid w:val="00502037"/>
    <w:rsid w:val="00502978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91D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585"/>
    <w:rsid w:val="00572F69"/>
    <w:rsid w:val="00573488"/>
    <w:rsid w:val="0057408E"/>
    <w:rsid w:val="005744D4"/>
    <w:rsid w:val="0057627B"/>
    <w:rsid w:val="00577020"/>
    <w:rsid w:val="00577199"/>
    <w:rsid w:val="0057735F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4B9F"/>
    <w:rsid w:val="005F5DB0"/>
    <w:rsid w:val="00603327"/>
    <w:rsid w:val="0060415F"/>
    <w:rsid w:val="0060460C"/>
    <w:rsid w:val="00605098"/>
    <w:rsid w:val="006072E5"/>
    <w:rsid w:val="00607A1F"/>
    <w:rsid w:val="00607D68"/>
    <w:rsid w:val="00607E82"/>
    <w:rsid w:val="006131DE"/>
    <w:rsid w:val="00613F72"/>
    <w:rsid w:val="00615EAF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50D"/>
    <w:rsid w:val="00645A20"/>
    <w:rsid w:val="00647608"/>
    <w:rsid w:val="0065102A"/>
    <w:rsid w:val="00653193"/>
    <w:rsid w:val="0065350C"/>
    <w:rsid w:val="006537FC"/>
    <w:rsid w:val="00654786"/>
    <w:rsid w:val="00657844"/>
    <w:rsid w:val="00657CCE"/>
    <w:rsid w:val="00660F7D"/>
    <w:rsid w:val="006623A5"/>
    <w:rsid w:val="006656CB"/>
    <w:rsid w:val="00665E43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354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7DD8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3EF"/>
    <w:rsid w:val="0076537A"/>
    <w:rsid w:val="007707CB"/>
    <w:rsid w:val="00770CF5"/>
    <w:rsid w:val="007717C0"/>
    <w:rsid w:val="0077211E"/>
    <w:rsid w:val="007726A4"/>
    <w:rsid w:val="007729EE"/>
    <w:rsid w:val="00773A9C"/>
    <w:rsid w:val="0077413A"/>
    <w:rsid w:val="00775A3B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5E3"/>
    <w:rsid w:val="007B3F0B"/>
    <w:rsid w:val="007B4279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4DB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740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0E3"/>
    <w:rsid w:val="0088628B"/>
    <w:rsid w:val="00890F35"/>
    <w:rsid w:val="00893DF5"/>
    <w:rsid w:val="00894302"/>
    <w:rsid w:val="008948DC"/>
    <w:rsid w:val="0089493A"/>
    <w:rsid w:val="008A1F26"/>
    <w:rsid w:val="008A235D"/>
    <w:rsid w:val="008A3E8A"/>
    <w:rsid w:val="008A41C9"/>
    <w:rsid w:val="008A5304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4502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722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4FCB"/>
    <w:rsid w:val="00A56A81"/>
    <w:rsid w:val="00A613BB"/>
    <w:rsid w:val="00A633C1"/>
    <w:rsid w:val="00A66095"/>
    <w:rsid w:val="00A6680F"/>
    <w:rsid w:val="00A70507"/>
    <w:rsid w:val="00A73ACD"/>
    <w:rsid w:val="00A74810"/>
    <w:rsid w:val="00A75437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4F43"/>
    <w:rsid w:val="00AA54E1"/>
    <w:rsid w:val="00AA6586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19C9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E4E62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5341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4EE9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5911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32DF"/>
    <w:rsid w:val="00BE4377"/>
    <w:rsid w:val="00BE50A5"/>
    <w:rsid w:val="00BE5473"/>
    <w:rsid w:val="00BE58CA"/>
    <w:rsid w:val="00BE680B"/>
    <w:rsid w:val="00BE6972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21C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28BE"/>
    <w:rsid w:val="00C1355F"/>
    <w:rsid w:val="00C13B45"/>
    <w:rsid w:val="00C15494"/>
    <w:rsid w:val="00C17989"/>
    <w:rsid w:val="00C20F78"/>
    <w:rsid w:val="00C235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3D3B"/>
    <w:rsid w:val="00C453FE"/>
    <w:rsid w:val="00C47A22"/>
    <w:rsid w:val="00C53AB1"/>
    <w:rsid w:val="00C5539A"/>
    <w:rsid w:val="00C56167"/>
    <w:rsid w:val="00C56659"/>
    <w:rsid w:val="00C567E0"/>
    <w:rsid w:val="00C56B08"/>
    <w:rsid w:val="00C56B2F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2E95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1D0E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741"/>
    <w:rsid w:val="00D401A0"/>
    <w:rsid w:val="00D407A8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FF9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5DB"/>
    <w:rsid w:val="00DD699B"/>
    <w:rsid w:val="00DD7D71"/>
    <w:rsid w:val="00DE1110"/>
    <w:rsid w:val="00DE2125"/>
    <w:rsid w:val="00DE5032"/>
    <w:rsid w:val="00DE5953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55D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14DE"/>
    <w:rsid w:val="00E625B1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0925"/>
    <w:rsid w:val="00EA2032"/>
    <w:rsid w:val="00EA2B48"/>
    <w:rsid w:val="00EA3253"/>
    <w:rsid w:val="00EA355A"/>
    <w:rsid w:val="00EA48D6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37464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50BA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1F9B"/>
    <w:rsid w:val="00FB3400"/>
    <w:rsid w:val="00FB36BB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63B1"/>
    <w:rsid w:val="00FC7458"/>
    <w:rsid w:val="00FD2BB6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794"/>
    <w:rsid w:val="00FF7903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Krasnoirka</cp:lastModifiedBy>
  <cp:revision>44</cp:revision>
  <cp:lastPrinted>2019-06-27T07:35:00Z</cp:lastPrinted>
  <dcterms:created xsi:type="dcterms:W3CDTF">2019-09-24T04:09:00Z</dcterms:created>
  <dcterms:modified xsi:type="dcterms:W3CDTF">2026-03-10T04:56:00Z</dcterms:modified>
</cp:coreProperties>
</file>