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B4" w:rsidRPr="002B51B4" w:rsidRDefault="002E0DB4" w:rsidP="002E0DB4">
      <w:pPr>
        <w:pStyle w:val="2"/>
        <w:tabs>
          <w:tab w:val="left" w:pos="708"/>
        </w:tabs>
        <w:jc w:val="center"/>
        <w:rPr>
          <w:spacing w:val="20"/>
          <w:sz w:val="24"/>
        </w:rPr>
      </w:pPr>
      <w:r w:rsidRPr="002B51B4">
        <w:rPr>
          <w:spacing w:val="20"/>
          <w:sz w:val="24"/>
        </w:rPr>
        <w:t xml:space="preserve">АДМИНИСТРАЦИЯ </w:t>
      </w:r>
      <w:r w:rsidR="00123AED" w:rsidRPr="002B51B4">
        <w:rPr>
          <w:spacing w:val="20"/>
          <w:sz w:val="24"/>
        </w:rPr>
        <w:t>ФУНТИКОВСКОГО</w:t>
      </w:r>
      <w:r w:rsidRPr="002B51B4">
        <w:rPr>
          <w:spacing w:val="20"/>
          <w:sz w:val="24"/>
        </w:rPr>
        <w:t xml:space="preserve"> СЕЛЬСОВЕТА ТОПЧИХИНСКОГО РАЙОНА АЛТАЙСКОГО КРАЯ</w:t>
      </w:r>
    </w:p>
    <w:p w:rsidR="002E0DB4" w:rsidRPr="002B51B4" w:rsidRDefault="002E0DB4" w:rsidP="002E0DB4">
      <w:pPr>
        <w:tabs>
          <w:tab w:val="left" w:pos="0"/>
        </w:tabs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2B51B4"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:rsidR="002E0DB4" w:rsidRPr="002B51B4" w:rsidRDefault="002E0DB4" w:rsidP="002E0DB4">
      <w:pPr>
        <w:tabs>
          <w:tab w:val="left" w:pos="0"/>
        </w:tabs>
        <w:jc w:val="center"/>
        <w:rPr>
          <w:sz w:val="28"/>
        </w:rPr>
      </w:pPr>
    </w:p>
    <w:p w:rsidR="002E0DB4" w:rsidRPr="002B51B4" w:rsidRDefault="00123AED" w:rsidP="002E0DB4">
      <w:pPr>
        <w:tabs>
          <w:tab w:val="left" w:pos="0"/>
        </w:tabs>
        <w:jc w:val="center"/>
        <w:rPr>
          <w:rFonts w:ascii="Arial" w:hAnsi="Arial" w:cs="Arial"/>
        </w:rPr>
      </w:pPr>
      <w:r w:rsidRPr="002B51B4">
        <w:rPr>
          <w:rFonts w:ascii="Arial" w:hAnsi="Arial" w:cs="Arial"/>
        </w:rPr>
        <w:t>15.05</w:t>
      </w:r>
      <w:r w:rsidR="002E0DB4" w:rsidRPr="002B51B4">
        <w:rPr>
          <w:rFonts w:ascii="Arial" w:hAnsi="Arial" w:cs="Arial"/>
        </w:rPr>
        <w:t xml:space="preserve">.2026                                                                                            </w:t>
      </w:r>
      <w:r w:rsidRPr="002B51B4">
        <w:rPr>
          <w:rFonts w:ascii="Arial" w:hAnsi="Arial" w:cs="Arial"/>
        </w:rPr>
        <w:t xml:space="preserve">                          № 14</w:t>
      </w:r>
    </w:p>
    <w:p w:rsidR="002E0DB4" w:rsidRPr="002B51B4" w:rsidRDefault="002E0DB4" w:rsidP="002E0DB4">
      <w:pPr>
        <w:pStyle w:val="a4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2B51B4">
        <w:rPr>
          <w:rFonts w:ascii="Arial" w:hAnsi="Arial" w:cs="Arial"/>
          <w:b/>
          <w:sz w:val="18"/>
          <w:szCs w:val="18"/>
        </w:rPr>
        <w:t xml:space="preserve">с. </w:t>
      </w:r>
      <w:r w:rsidR="00123AED" w:rsidRPr="002B51B4">
        <w:rPr>
          <w:rFonts w:ascii="Arial" w:hAnsi="Arial" w:cs="Arial"/>
          <w:b/>
          <w:sz w:val="18"/>
          <w:szCs w:val="18"/>
        </w:rPr>
        <w:t>Фунтики</w:t>
      </w:r>
    </w:p>
    <w:p w:rsidR="002E0DB4" w:rsidRPr="002B51B4" w:rsidRDefault="002E0DB4" w:rsidP="002E0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36D" w:rsidRPr="002B51B4" w:rsidRDefault="008503FD" w:rsidP="008641FF">
      <w:pPr>
        <w:pStyle w:val="a3"/>
        <w:tabs>
          <w:tab w:val="left" w:pos="4536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6736D" w:rsidRPr="002B51B4">
        <w:rPr>
          <w:rFonts w:ascii="Times New Roman" w:hAnsi="Times New Roman" w:cs="Times New Roman"/>
          <w:sz w:val="28"/>
          <w:szCs w:val="28"/>
        </w:rPr>
        <w:t>Поряд</w:t>
      </w:r>
      <w:r w:rsidRPr="002B51B4">
        <w:rPr>
          <w:rFonts w:ascii="Times New Roman" w:hAnsi="Times New Roman" w:cs="Times New Roman"/>
          <w:sz w:val="28"/>
          <w:szCs w:val="28"/>
        </w:rPr>
        <w:t>о</w:t>
      </w:r>
      <w:r w:rsidR="0056736D" w:rsidRPr="002B51B4">
        <w:rPr>
          <w:rFonts w:ascii="Times New Roman" w:hAnsi="Times New Roman" w:cs="Times New Roman"/>
          <w:sz w:val="28"/>
          <w:szCs w:val="28"/>
        </w:rPr>
        <w:t xml:space="preserve">к учета бюджетных и денежных обязательств получателей средств бюджета муниципального образования </w:t>
      </w:r>
      <w:r w:rsidR="00123AED" w:rsidRPr="002B51B4">
        <w:rPr>
          <w:rFonts w:ascii="Times New Roman" w:hAnsi="Times New Roman" w:cs="Times New Roman"/>
          <w:sz w:val="28"/>
          <w:szCs w:val="28"/>
        </w:rPr>
        <w:t>Фунтиковский</w:t>
      </w:r>
      <w:r w:rsidR="00723A1C" w:rsidRPr="002B51B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6736D" w:rsidRPr="002B51B4">
        <w:rPr>
          <w:rFonts w:ascii="Times New Roman" w:hAnsi="Times New Roman" w:cs="Times New Roman"/>
          <w:sz w:val="28"/>
          <w:szCs w:val="28"/>
        </w:rPr>
        <w:t>Топчихинск</w:t>
      </w:r>
      <w:r w:rsidR="00723A1C" w:rsidRPr="002B51B4">
        <w:rPr>
          <w:rFonts w:ascii="Times New Roman" w:hAnsi="Times New Roman" w:cs="Times New Roman"/>
          <w:sz w:val="28"/>
          <w:szCs w:val="28"/>
        </w:rPr>
        <w:t>ого</w:t>
      </w:r>
      <w:r w:rsidR="0056736D" w:rsidRPr="002B51B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A1C" w:rsidRPr="002B51B4">
        <w:rPr>
          <w:rFonts w:ascii="Times New Roman" w:hAnsi="Times New Roman" w:cs="Times New Roman"/>
          <w:sz w:val="28"/>
          <w:szCs w:val="28"/>
        </w:rPr>
        <w:t>а</w:t>
      </w:r>
      <w:r w:rsidR="0056736D" w:rsidRPr="002B51B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2B51B4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723A1C" w:rsidRPr="002B51B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B51B4">
        <w:rPr>
          <w:rFonts w:ascii="Times New Roman" w:hAnsi="Times New Roman" w:cs="Times New Roman"/>
          <w:sz w:val="28"/>
          <w:szCs w:val="28"/>
        </w:rPr>
        <w:t>Администрации</w:t>
      </w:r>
      <w:r w:rsidR="00723A1C" w:rsidRPr="002B51B4">
        <w:rPr>
          <w:rFonts w:ascii="Times New Roman" w:hAnsi="Times New Roman" w:cs="Times New Roman"/>
          <w:sz w:val="28"/>
          <w:szCs w:val="28"/>
        </w:rPr>
        <w:t xml:space="preserve"> </w:t>
      </w:r>
      <w:r w:rsidR="00123AED" w:rsidRPr="002B51B4">
        <w:rPr>
          <w:rFonts w:ascii="Times New Roman" w:hAnsi="Times New Roman" w:cs="Times New Roman"/>
          <w:sz w:val="28"/>
          <w:szCs w:val="28"/>
        </w:rPr>
        <w:t>Фунтиковского</w:t>
      </w:r>
      <w:r w:rsidR="00723A1C" w:rsidRPr="002B51B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B51B4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723A1C" w:rsidRPr="002B51B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2B51B4">
        <w:rPr>
          <w:rFonts w:ascii="Times New Roman" w:hAnsi="Times New Roman" w:cs="Times New Roman"/>
          <w:sz w:val="28"/>
          <w:szCs w:val="28"/>
        </w:rPr>
        <w:t xml:space="preserve"> от </w:t>
      </w:r>
      <w:r w:rsidR="00123AED" w:rsidRPr="002B51B4">
        <w:rPr>
          <w:rFonts w:ascii="Times New Roman" w:hAnsi="Times New Roman" w:cs="Times New Roman"/>
          <w:sz w:val="28"/>
          <w:szCs w:val="28"/>
        </w:rPr>
        <w:t>29.12.2023 № 35</w:t>
      </w:r>
    </w:p>
    <w:p w:rsidR="0056736D" w:rsidRPr="002B51B4" w:rsidRDefault="0056736D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E9" w:rsidRPr="002B51B4" w:rsidRDefault="001854E9" w:rsidP="00185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CD3277" w:rsidRPr="002B51B4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123AED" w:rsidRPr="002B51B4">
        <w:rPr>
          <w:rFonts w:ascii="Times New Roman" w:hAnsi="Times New Roman" w:cs="Times New Roman"/>
          <w:sz w:val="28"/>
          <w:szCs w:val="28"/>
        </w:rPr>
        <w:t xml:space="preserve">Фунтиковский </w:t>
      </w:r>
      <w:r w:rsidR="00CD3277" w:rsidRPr="002B51B4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CD3277" w:rsidRPr="002B51B4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CD3277" w:rsidRPr="002B51B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6949C0" w:rsidRPr="002B51B4">
        <w:rPr>
          <w:rFonts w:ascii="Times New Roman" w:hAnsi="Times New Roman" w:cs="Times New Roman"/>
          <w:sz w:val="28"/>
          <w:szCs w:val="28"/>
        </w:rPr>
        <w:t>,</w:t>
      </w:r>
      <w:r w:rsidRPr="002B51B4">
        <w:rPr>
          <w:rFonts w:ascii="Times New Roman" w:hAnsi="Times New Roman" w:cs="Times New Roman"/>
          <w:sz w:val="28"/>
          <w:szCs w:val="28"/>
        </w:rPr>
        <w:t xml:space="preserve"> </w:t>
      </w:r>
      <w:r w:rsidR="007A0C0D" w:rsidRPr="002B51B4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2B51B4">
        <w:rPr>
          <w:rFonts w:ascii="Times New Roman" w:hAnsi="Times New Roman" w:cs="Times New Roman"/>
          <w:sz w:val="28"/>
          <w:szCs w:val="28"/>
        </w:rPr>
        <w:t>:</w:t>
      </w:r>
    </w:p>
    <w:p w:rsidR="00466DF9" w:rsidRPr="002B51B4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B7D5E" w:rsidRPr="002B51B4">
        <w:rPr>
          <w:rFonts w:ascii="Times New Roman" w:hAnsi="Times New Roman" w:cs="Times New Roman"/>
          <w:sz w:val="28"/>
          <w:szCs w:val="28"/>
        </w:rPr>
        <w:t>в Порядок учета бюджетных и денежных обязательств получателей средств бюджета муниципального образования</w:t>
      </w:r>
      <w:r w:rsidR="00BF67D7" w:rsidRPr="002B51B4">
        <w:rPr>
          <w:rFonts w:ascii="Times New Roman" w:hAnsi="Times New Roman" w:cs="Times New Roman"/>
          <w:sz w:val="28"/>
          <w:szCs w:val="28"/>
        </w:rPr>
        <w:t xml:space="preserve"> </w:t>
      </w:r>
      <w:r w:rsidR="00123AED" w:rsidRPr="002B51B4">
        <w:rPr>
          <w:rFonts w:ascii="Times New Roman" w:hAnsi="Times New Roman" w:cs="Times New Roman"/>
          <w:sz w:val="28"/>
          <w:szCs w:val="28"/>
        </w:rPr>
        <w:t xml:space="preserve">Фунтиковский </w:t>
      </w:r>
      <w:r w:rsidR="00BF67D7" w:rsidRPr="002B51B4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BF67D7" w:rsidRPr="002B51B4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BF67D7" w:rsidRPr="002B51B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B7D5E" w:rsidRPr="002B51B4">
        <w:rPr>
          <w:rFonts w:ascii="Times New Roman" w:hAnsi="Times New Roman" w:cs="Times New Roman"/>
          <w:sz w:val="28"/>
          <w:szCs w:val="28"/>
        </w:rPr>
        <w:t xml:space="preserve"> Алтайского края, </w:t>
      </w:r>
      <w:r w:rsidR="00BA2FA9" w:rsidRPr="002B51B4">
        <w:rPr>
          <w:rFonts w:ascii="Times New Roman" w:hAnsi="Times New Roman" w:cs="Times New Roman"/>
          <w:sz w:val="28"/>
          <w:szCs w:val="28"/>
        </w:rPr>
        <w:t>установленный</w:t>
      </w:r>
      <w:r w:rsidR="001B7D5E" w:rsidRPr="002B51B4">
        <w:rPr>
          <w:rFonts w:ascii="Times New Roman" w:hAnsi="Times New Roman" w:cs="Times New Roman"/>
          <w:sz w:val="28"/>
          <w:szCs w:val="28"/>
        </w:rPr>
        <w:t xml:space="preserve"> </w:t>
      </w:r>
      <w:r w:rsidR="00BF67D7" w:rsidRPr="002B51B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123AED" w:rsidRPr="002B51B4">
        <w:rPr>
          <w:rFonts w:ascii="Times New Roman" w:hAnsi="Times New Roman" w:cs="Times New Roman"/>
          <w:sz w:val="28"/>
          <w:szCs w:val="28"/>
        </w:rPr>
        <w:t>Фунтиковского</w:t>
      </w:r>
      <w:proofErr w:type="spellEnd"/>
      <w:r w:rsidR="00123AED" w:rsidRPr="002B51B4">
        <w:rPr>
          <w:rFonts w:ascii="Times New Roman" w:hAnsi="Times New Roman" w:cs="Times New Roman"/>
          <w:sz w:val="28"/>
          <w:szCs w:val="28"/>
        </w:rPr>
        <w:t xml:space="preserve"> </w:t>
      </w:r>
      <w:r w:rsidR="00BF67D7" w:rsidRPr="002B51B4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BF67D7" w:rsidRPr="002B51B4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BF67D7" w:rsidRPr="002B51B4">
        <w:rPr>
          <w:rFonts w:ascii="Times New Roman" w:hAnsi="Times New Roman" w:cs="Times New Roman"/>
          <w:sz w:val="28"/>
          <w:szCs w:val="28"/>
        </w:rPr>
        <w:t xml:space="preserve"> района Алтайского края от </w:t>
      </w:r>
      <w:r w:rsidR="00123AED" w:rsidRPr="002B51B4">
        <w:rPr>
          <w:rFonts w:ascii="Times New Roman" w:hAnsi="Times New Roman" w:cs="Times New Roman"/>
          <w:sz w:val="28"/>
          <w:szCs w:val="28"/>
        </w:rPr>
        <w:t>29.12.2023 № 35</w:t>
      </w:r>
      <w:r w:rsidR="001B7D5E" w:rsidRPr="002B51B4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2B51B4">
        <w:rPr>
          <w:rFonts w:ascii="Times New Roman" w:hAnsi="Times New Roman" w:cs="Times New Roman"/>
          <w:sz w:val="28"/>
          <w:szCs w:val="28"/>
        </w:rPr>
        <w:t xml:space="preserve"> </w:t>
      </w:r>
      <w:r w:rsidR="001B7D5E" w:rsidRPr="002B51B4">
        <w:rPr>
          <w:rFonts w:ascii="Times New Roman" w:hAnsi="Times New Roman" w:cs="Times New Roman"/>
          <w:sz w:val="28"/>
          <w:szCs w:val="28"/>
        </w:rPr>
        <w:t>изменения</w:t>
      </w:r>
      <w:r w:rsidRPr="002B51B4">
        <w:rPr>
          <w:rFonts w:ascii="Times New Roman" w:hAnsi="Times New Roman" w:cs="Times New Roman"/>
          <w:sz w:val="28"/>
          <w:szCs w:val="28"/>
        </w:rPr>
        <w:t>:</w:t>
      </w:r>
    </w:p>
    <w:p w:rsidR="005D7AFE" w:rsidRPr="002B51B4" w:rsidRDefault="005F5A5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 xml:space="preserve">1.1. </w:t>
      </w:r>
      <w:r w:rsidR="005D7AFE" w:rsidRPr="002B51B4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7A0C0D" w:rsidRPr="002B51B4">
        <w:rPr>
          <w:rFonts w:ascii="Times New Roman" w:hAnsi="Times New Roman" w:cs="Times New Roman"/>
          <w:sz w:val="28"/>
          <w:szCs w:val="28"/>
        </w:rPr>
        <w:t>постановления</w:t>
      </w:r>
      <w:r w:rsidR="005D7AFE" w:rsidRPr="002B51B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768C0" w:rsidRPr="002B51B4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="00123AED" w:rsidRPr="002B51B4">
        <w:rPr>
          <w:rFonts w:ascii="Times New Roman" w:hAnsi="Times New Roman" w:cs="Times New Roman"/>
          <w:sz w:val="28"/>
          <w:szCs w:val="28"/>
        </w:rPr>
        <w:t xml:space="preserve">Фунтиковский </w:t>
      </w:r>
      <w:r w:rsidR="00007073" w:rsidRPr="002B51B4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007073" w:rsidRPr="002B51B4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007073" w:rsidRPr="002B51B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5D7AFE" w:rsidRPr="002B51B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768C0" w:rsidRPr="002B51B4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123AED" w:rsidRPr="002B51B4">
        <w:rPr>
          <w:rFonts w:ascii="Times New Roman" w:hAnsi="Times New Roman" w:cs="Times New Roman"/>
          <w:sz w:val="28"/>
          <w:szCs w:val="28"/>
        </w:rPr>
        <w:t>Фунтиковского</w:t>
      </w:r>
      <w:proofErr w:type="spellEnd"/>
      <w:r w:rsidR="00123AED" w:rsidRPr="002B51B4">
        <w:rPr>
          <w:rFonts w:ascii="Times New Roman" w:hAnsi="Times New Roman" w:cs="Times New Roman"/>
          <w:sz w:val="28"/>
          <w:szCs w:val="28"/>
        </w:rPr>
        <w:t xml:space="preserve"> </w:t>
      </w:r>
      <w:r w:rsidR="00007073" w:rsidRPr="002B51B4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F768C0" w:rsidRPr="002B51B4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F768C0" w:rsidRPr="002B51B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5D7AFE" w:rsidRPr="002B51B4">
        <w:rPr>
          <w:rFonts w:ascii="Times New Roman" w:hAnsi="Times New Roman" w:cs="Times New Roman"/>
          <w:sz w:val="28"/>
          <w:szCs w:val="28"/>
        </w:rPr>
        <w:t>» в соответствующем числе и падеже</w:t>
      </w:r>
      <w:r w:rsidR="005356B6" w:rsidRPr="002B51B4">
        <w:rPr>
          <w:rFonts w:ascii="Times New Roman" w:hAnsi="Times New Roman" w:cs="Times New Roman"/>
          <w:sz w:val="28"/>
          <w:szCs w:val="28"/>
        </w:rPr>
        <w:t>;</w:t>
      </w:r>
    </w:p>
    <w:p w:rsidR="00466DF9" w:rsidRPr="002B51B4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>1.2. В</w:t>
      </w:r>
      <w:r w:rsidR="00466DF9" w:rsidRPr="002B51B4">
        <w:rPr>
          <w:rFonts w:ascii="Times New Roman" w:hAnsi="Times New Roman" w:cs="Times New Roman"/>
          <w:sz w:val="28"/>
          <w:szCs w:val="28"/>
        </w:rPr>
        <w:t xml:space="preserve"> </w:t>
      </w:r>
      <w:hyperlink r:id="rId4">
        <w:r w:rsidR="00466DF9" w:rsidRPr="002B51B4">
          <w:rPr>
            <w:rFonts w:ascii="Times New Roman" w:hAnsi="Times New Roman" w:cs="Times New Roman"/>
            <w:sz w:val="28"/>
            <w:szCs w:val="28"/>
          </w:rPr>
          <w:t>абзаце втором пункта 1.4</w:t>
        </w:r>
      </w:hyperlink>
      <w:r w:rsidR="00466DF9" w:rsidRPr="002B51B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2B51B4">
        <w:rPr>
          <w:rFonts w:ascii="Times New Roman" w:hAnsi="Times New Roman" w:cs="Times New Roman"/>
          <w:sz w:val="28"/>
          <w:szCs w:val="28"/>
        </w:rPr>
        <w:t>«</w:t>
      </w:r>
      <w:r w:rsidR="00466DF9" w:rsidRPr="002B51B4">
        <w:rPr>
          <w:rFonts w:ascii="Times New Roman" w:hAnsi="Times New Roman" w:cs="Times New Roman"/>
          <w:sz w:val="28"/>
          <w:szCs w:val="28"/>
        </w:rPr>
        <w:t>информационной системы Федерального казначейства</w:t>
      </w:r>
      <w:r w:rsidR="00C24CA3" w:rsidRPr="002B51B4">
        <w:rPr>
          <w:rFonts w:ascii="Times New Roman" w:hAnsi="Times New Roman" w:cs="Times New Roman"/>
          <w:sz w:val="28"/>
          <w:szCs w:val="28"/>
        </w:rPr>
        <w:t>»</w:t>
      </w:r>
      <w:r w:rsidR="00466DF9" w:rsidRPr="002B51B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2B51B4">
        <w:rPr>
          <w:rFonts w:ascii="Times New Roman" w:hAnsi="Times New Roman" w:cs="Times New Roman"/>
          <w:sz w:val="28"/>
          <w:szCs w:val="28"/>
        </w:rPr>
        <w:t>«</w:t>
      </w:r>
      <w:r w:rsidR="00466DF9" w:rsidRPr="002B51B4">
        <w:rPr>
          <w:rFonts w:ascii="Times New Roman" w:hAnsi="Times New Roman" w:cs="Times New Roman"/>
          <w:sz w:val="28"/>
          <w:szCs w:val="28"/>
        </w:rPr>
        <w:t xml:space="preserve">информационных систем получателей средств </w:t>
      </w:r>
      <w:r w:rsidR="00583734" w:rsidRPr="002B51B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="00466DF9" w:rsidRPr="002B51B4">
        <w:rPr>
          <w:rFonts w:ascii="Times New Roman" w:hAnsi="Times New Roman" w:cs="Times New Roman"/>
          <w:sz w:val="28"/>
          <w:szCs w:val="28"/>
        </w:rPr>
        <w:t xml:space="preserve"> и Федерального казначейства</w:t>
      </w:r>
      <w:r w:rsidR="00C24CA3" w:rsidRPr="002B51B4">
        <w:rPr>
          <w:rFonts w:ascii="Times New Roman" w:hAnsi="Times New Roman" w:cs="Times New Roman"/>
          <w:sz w:val="28"/>
          <w:szCs w:val="28"/>
        </w:rPr>
        <w:t>»</w:t>
      </w:r>
      <w:r w:rsidR="005356B6" w:rsidRPr="002B51B4">
        <w:rPr>
          <w:rFonts w:ascii="Times New Roman" w:hAnsi="Times New Roman" w:cs="Times New Roman"/>
          <w:sz w:val="28"/>
          <w:szCs w:val="28"/>
        </w:rPr>
        <w:t>;</w:t>
      </w:r>
    </w:p>
    <w:p w:rsidR="00466DF9" w:rsidRPr="002B51B4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>1.3. В</w:t>
      </w:r>
      <w:r w:rsidR="00466DF9" w:rsidRPr="002B51B4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466DF9" w:rsidRPr="002B51B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C24CA3" w:rsidRPr="002B51B4">
          <w:rPr>
            <w:rFonts w:ascii="Times New Roman" w:hAnsi="Times New Roman" w:cs="Times New Roman"/>
            <w:sz w:val="28"/>
            <w:szCs w:val="28"/>
          </w:rPr>
          <w:t>«</w:t>
        </w:r>
        <w:r w:rsidR="00466DF9" w:rsidRPr="002B51B4">
          <w:rPr>
            <w:rFonts w:ascii="Times New Roman" w:hAnsi="Times New Roman" w:cs="Times New Roman"/>
            <w:sz w:val="28"/>
            <w:szCs w:val="28"/>
          </w:rPr>
          <w:t>б</w:t>
        </w:r>
        <w:r w:rsidR="00C24CA3" w:rsidRPr="002B51B4">
          <w:rPr>
            <w:rFonts w:ascii="Times New Roman" w:hAnsi="Times New Roman" w:cs="Times New Roman"/>
            <w:sz w:val="28"/>
            <w:szCs w:val="28"/>
          </w:rPr>
          <w:t>»</w:t>
        </w:r>
        <w:r w:rsidR="00466DF9" w:rsidRPr="002B51B4">
          <w:rPr>
            <w:rFonts w:ascii="Times New Roman" w:hAnsi="Times New Roman" w:cs="Times New Roman"/>
            <w:sz w:val="28"/>
            <w:szCs w:val="28"/>
          </w:rPr>
          <w:t xml:space="preserve"> пункта 2.2.1</w:t>
        </w:r>
      </w:hyperlink>
      <w:r w:rsidR="00466DF9" w:rsidRPr="002B51B4">
        <w:rPr>
          <w:rFonts w:ascii="Times New Roman" w:hAnsi="Times New Roman" w:cs="Times New Roman"/>
          <w:sz w:val="28"/>
          <w:szCs w:val="28"/>
        </w:rPr>
        <w:t>:</w:t>
      </w:r>
    </w:p>
    <w:p w:rsidR="00466DF9" w:rsidRPr="002B51B4" w:rsidRDefault="00B16090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466DF9" w:rsidRPr="002B51B4"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 w:rsidR="00466DF9" w:rsidRPr="002B51B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6DF9" w:rsidRPr="002B51B4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>«</w:t>
      </w:r>
      <w:r w:rsidR="00466DF9" w:rsidRPr="002B51B4">
        <w:rPr>
          <w:rFonts w:ascii="Times New Roman" w:hAnsi="Times New Roman" w:cs="Times New Roman"/>
          <w:sz w:val="28"/>
          <w:szCs w:val="28"/>
        </w:rPr>
        <w:t>пунктами 1.5 и 1.6 графы 1 Перечня документов-оснований, - не позднее пяти рабочих дней со дня заключения соответственно государственного контракта, договора, указанных в названных пунктах графы 1 Перечня документов-оснований;</w:t>
      </w:r>
      <w:r w:rsidRPr="002B51B4">
        <w:rPr>
          <w:rFonts w:ascii="Times New Roman" w:hAnsi="Times New Roman" w:cs="Times New Roman"/>
          <w:sz w:val="28"/>
          <w:szCs w:val="28"/>
        </w:rPr>
        <w:t>»</w:t>
      </w:r>
      <w:r w:rsidR="00466DF9" w:rsidRPr="002B51B4">
        <w:rPr>
          <w:rFonts w:ascii="Times New Roman" w:hAnsi="Times New Roman" w:cs="Times New Roman"/>
          <w:sz w:val="28"/>
          <w:szCs w:val="28"/>
        </w:rPr>
        <w:t>;</w:t>
      </w:r>
    </w:p>
    <w:p w:rsidR="00466DF9" w:rsidRPr="002B51B4" w:rsidRDefault="00466DF9" w:rsidP="006739B2">
      <w:pPr>
        <w:pStyle w:val="a3"/>
        <w:tabs>
          <w:tab w:val="left" w:pos="311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>
        <w:r w:rsidRPr="002B51B4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2B51B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2B51B4">
        <w:rPr>
          <w:rFonts w:ascii="Times New Roman" w:hAnsi="Times New Roman" w:cs="Times New Roman"/>
          <w:sz w:val="28"/>
          <w:szCs w:val="28"/>
        </w:rPr>
        <w:t>«</w:t>
      </w:r>
      <w:r w:rsidRPr="002B51B4">
        <w:rPr>
          <w:rFonts w:ascii="Times New Roman" w:hAnsi="Times New Roman" w:cs="Times New Roman"/>
          <w:sz w:val="28"/>
          <w:szCs w:val="28"/>
        </w:rPr>
        <w:t>нормативного правового акта о предоставлении субсидии юридическому лицу</w:t>
      </w:r>
      <w:r w:rsidR="00C24CA3" w:rsidRPr="002B51B4">
        <w:rPr>
          <w:rFonts w:ascii="Times New Roman" w:hAnsi="Times New Roman" w:cs="Times New Roman"/>
          <w:sz w:val="28"/>
          <w:szCs w:val="28"/>
        </w:rPr>
        <w:t>»</w:t>
      </w:r>
      <w:r w:rsidRPr="002B51B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2B51B4">
        <w:rPr>
          <w:rFonts w:ascii="Times New Roman" w:hAnsi="Times New Roman" w:cs="Times New Roman"/>
          <w:sz w:val="28"/>
          <w:szCs w:val="28"/>
        </w:rPr>
        <w:t>«</w:t>
      </w:r>
      <w:r w:rsidRPr="002B51B4">
        <w:rPr>
          <w:rFonts w:ascii="Times New Roman" w:hAnsi="Times New Roman" w:cs="Times New Roman"/>
          <w:sz w:val="28"/>
          <w:szCs w:val="28"/>
        </w:rPr>
        <w:t>нормативных правовых актов о предоставлении субсидий</w:t>
      </w:r>
      <w:r w:rsidR="00C24CA3" w:rsidRPr="002B51B4">
        <w:rPr>
          <w:rFonts w:ascii="Times New Roman" w:hAnsi="Times New Roman" w:cs="Times New Roman"/>
          <w:sz w:val="28"/>
          <w:szCs w:val="28"/>
        </w:rPr>
        <w:t>»</w:t>
      </w:r>
      <w:r w:rsidR="005356B6" w:rsidRPr="002B51B4">
        <w:rPr>
          <w:rFonts w:ascii="Times New Roman" w:hAnsi="Times New Roman" w:cs="Times New Roman"/>
          <w:sz w:val="28"/>
          <w:szCs w:val="28"/>
        </w:rPr>
        <w:t>;</w:t>
      </w:r>
    </w:p>
    <w:p w:rsidR="00466DF9" w:rsidRPr="002B51B4" w:rsidRDefault="003E72EA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lastRenderedPageBreak/>
        <w:t>1.4. В</w:t>
      </w:r>
      <w:r w:rsidR="00466DF9" w:rsidRPr="002B51B4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466DF9" w:rsidRPr="002B51B4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="00466DF9" w:rsidRPr="002B51B4">
        <w:rPr>
          <w:rFonts w:ascii="Times New Roman" w:hAnsi="Times New Roman" w:cs="Times New Roman"/>
          <w:sz w:val="28"/>
          <w:szCs w:val="28"/>
        </w:rPr>
        <w:t>:</w:t>
      </w:r>
    </w:p>
    <w:p w:rsidR="00466DF9" w:rsidRPr="002B51B4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 xml:space="preserve">после </w:t>
      </w:r>
      <w:hyperlink r:id="rId9">
        <w:r w:rsidRPr="002B51B4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2B51B4">
        <w:rPr>
          <w:rFonts w:ascii="Times New Roman" w:hAnsi="Times New Roman" w:cs="Times New Roman"/>
          <w:sz w:val="28"/>
          <w:szCs w:val="28"/>
        </w:rPr>
        <w:t xml:space="preserve"> дополнить пункт абзацем следующего содержания:</w:t>
      </w:r>
    </w:p>
    <w:p w:rsidR="00466DF9" w:rsidRPr="002B51B4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>«</w:t>
      </w:r>
      <w:r w:rsidR="00466DF9" w:rsidRPr="002B51B4">
        <w:rPr>
          <w:rFonts w:ascii="Times New Roman" w:hAnsi="Times New Roman" w:cs="Times New Roman"/>
          <w:sz w:val="28"/>
          <w:szCs w:val="28"/>
        </w:rPr>
        <w:t>пунктами 2.1, 2.1.1, 2.13 и 2.14 графы 1 Перечня документов-оснований, - одновременно с размещением информации в реестре соглашений (договоров) о предоставлении субсидий, бюджетных инвестиций, межбюджетных трансфертов;</w:t>
      </w:r>
      <w:r w:rsidRPr="002B51B4">
        <w:rPr>
          <w:rFonts w:ascii="Times New Roman" w:hAnsi="Times New Roman" w:cs="Times New Roman"/>
          <w:sz w:val="28"/>
          <w:szCs w:val="28"/>
        </w:rPr>
        <w:t>»</w:t>
      </w:r>
      <w:r w:rsidR="00466DF9" w:rsidRPr="002B51B4">
        <w:rPr>
          <w:rFonts w:ascii="Times New Roman" w:hAnsi="Times New Roman" w:cs="Times New Roman"/>
          <w:sz w:val="28"/>
          <w:szCs w:val="28"/>
        </w:rPr>
        <w:t>;</w:t>
      </w:r>
    </w:p>
    <w:p w:rsidR="00466DF9" w:rsidRPr="002B51B4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2B51B4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2B51B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2B51B4">
        <w:rPr>
          <w:rFonts w:ascii="Times New Roman" w:hAnsi="Times New Roman" w:cs="Times New Roman"/>
          <w:sz w:val="28"/>
          <w:szCs w:val="28"/>
        </w:rPr>
        <w:t>«</w:t>
      </w:r>
      <w:r w:rsidRPr="002B51B4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2B51B4">
        <w:rPr>
          <w:rFonts w:ascii="Times New Roman" w:hAnsi="Times New Roman" w:cs="Times New Roman"/>
          <w:sz w:val="28"/>
          <w:szCs w:val="28"/>
        </w:rPr>
        <w:t>»</w:t>
      </w:r>
      <w:r w:rsidRPr="002B51B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2B51B4">
        <w:rPr>
          <w:rFonts w:ascii="Times New Roman" w:hAnsi="Times New Roman" w:cs="Times New Roman"/>
          <w:sz w:val="28"/>
          <w:szCs w:val="28"/>
        </w:rPr>
        <w:t>«</w:t>
      </w:r>
      <w:r w:rsidRPr="002B51B4">
        <w:rPr>
          <w:rFonts w:ascii="Times New Roman" w:hAnsi="Times New Roman" w:cs="Times New Roman"/>
          <w:sz w:val="28"/>
          <w:szCs w:val="28"/>
        </w:rPr>
        <w:t>пунктами 2.2 - 2.12</w:t>
      </w:r>
      <w:r w:rsidR="00C24CA3" w:rsidRPr="002B51B4">
        <w:rPr>
          <w:rFonts w:ascii="Times New Roman" w:hAnsi="Times New Roman" w:cs="Times New Roman"/>
          <w:sz w:val="28"/>
          <w:szCs w:val="28"/>
        </w:rPr>
        <w:t>»</w:t>
      </w:r>
      <w:r w:rsidRPr="002B51B4">
        <w:rPr>
          <w:rFonts w:ascii="Times New Roman" w:hAnsi="Times New Roman" w:cs="Times New Roman"/>
          <w:sz w:val="28"/>
          <w:szCs w:val="28"/>
        </w:rPr>
        <w:t>;</w:t>
      </w:r>
    </w:p>
    <w:p w:rsidR="00466DF9" w:rsidRPr="002B51B4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>1.5. В</w:t>
      </w:r>
      <w:r w:rsidR="00466DF9" w:rsidRPr="002B51B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466DF9" w:rsidRPr="002B51B4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466DF9" w:rsidRPr="002B51B4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1B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Pr="002B51B4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2B51B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2B51B4">
        <w:rPr>
          <w:rFonts w:ascii="Times New Roman" w:hAnsi="Times New Roman" w:cs="Times New Roman"/>
          <w:sz w:val="28"/>
          <w:szCs w:val="28"/>
        </w:rPr>
        <w:t>«</w:t>
      </w:r>
      <w:r w:rsidRPr="002B51B4">
        <w:rPr>
          <w:rFonts w:ascii="Times New Roman" w:hAnsi="Times New Roman" w:cs="Times New Roman"/>
          <w:sz w:val="28"/>
          <w:szCs w:val="28"/>
        </w:rPr>
        <w:t>пунктами 1.6 - 1</w:t>
      </w:r>
      <w:r w:rsidRPr="006739B2">
        <w:rPr>
          <w:rFonts w:ascii="Times New Roman" w:hAnsi="Times New Roman" w:cs="Times New Roman"/>
          <w:sz w:val="28"/>
          <w:szCs w:val="28"/>
        </w:rPr>
        <w:t>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6739B2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2.1 - 2.14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восьмом пункта 2.4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четвертом пункта 2.8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первом пункта 2.10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пятом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четвертом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9D2B7D" w:rsidRDefault="009D2B7D" w:rsidP="00F768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7D">
        <w:rPr>
          <w:rFonts w:ascii="Times New Roman" w:hAnsi="Times New Roman" w:cs="Times New Roman"/>
          <w:sz w:val="28"/>
          <w:szCs w:val="28"/>
        </w:rPr>
        <w:t xml:space="preserve">1.9.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9D2B7D">
          <w:rPr>
            <w:rFonts w:ascii="Times New Roman" w:hAnsi="Times New Roman" w:cs="Times New Roman"/>
            <w:sz w:val="28"/>
            <w:szCs w:val="28"/>
          </w:rPr>
          <w:t>бзац первый пункта 2.13</w:t>
        </w:r>
      </w:hyperlink>
      <w:r w:rsidR="00466DF9" w:rsidRPr="009D2B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Управлением в соответствии с пунктом 2.4 настоящего Порядка в первый рабочий день текущего финансового года: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1.1 - 1.6, 1.12, 1.13 и 2.12 графы 1 Перечня документов-оснований, - на сумму неисполненного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1.8, 1.11, 2.1, 2.1.1, 2.2, 2.13 и 2.14 графы 1 Перечня документов-оснований, -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1.5 и 1.6 графы 1 Перечня документов-оснований,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-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Да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).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бюджетные обязательства, в которые внесены изменения в соответствии с настоящим пунктом,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вносятся изменения в части уточнения срока исполнения, графика оплаты бюджетного </w:t>
      </w:r>
      <w:r w:rsidRPr="006739B2">
        <w:rPr>
          <w:rFonts w:ascii="Times New Roman" w:hAnsi="Times New Roman" w:cs="Times New Roman"/>
          <w:sz w:val="28"/>
          <w:szCs w:val="28"/>
        </w:rPr>
        <w:lastRenderedPageBreak/>
        <w:t>обязательства, а также, при необходимости, в части кодов бюджетной классификации Российской Федерации в соответствии с пунктом 2.4 настоящего Порядка не позднее первого рабочего дня апреля текущего финансового года.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Внесение в бюджетные обязательства изменений, предусмотренных абзацем четвертым настоящего пункта, в части кодов бюджетной классификации Российской Федерации по документам-основаниям, предусмотренным пунктом 1.5 графы 1 Перечня документов-оснований, осуществляется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не позднее первого февраля текущего финансового года.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 xml:space="preserve">1.10.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бзац третий пункта 4.2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на основании казначейского обеспечения обязательств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(за исключением предоставления субсидии </w:t>
      </w:r>
      <w:r w:rsidR="00377C21" w:rsidRPr="006739B2">
        <w:rPr>
          <w:rFonts w:ascii="Times New Roman" w:hAnsi="Times New Roman" w:cs="Times New Roman"/>
          <w:sz w:val="28"/>
          <w:szCs w:val="28"/>
        </w:rPr>
        <w:t>муниципальному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учреждению)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>установленному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B16090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8.11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466DF9" w:rsidRPr="006739B2" w:rsidTr="00FF263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4"/>
              </w:rPr>
              <w:t>8.11.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Указывается при необходимости аналитический код, присваиваемый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</w:t>
            </w:r>
            <w:r w:rsidR="00C24CA3" w:rsidRPr="0067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B16090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7.8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7"/>
        <w:gridCol w:w="6086"/>
      </w:tblGrid>
      <w:tr w:rsidR="006739B2" w:rsidRPr="006739B2" w:rsidTr="00F060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7.8.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санкционирования операций с целевыми расходами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В </w:t>
      </w:r>
      <w:hyperlink r:id="rId23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B16090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пункты 1.7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="00466DF9" w:rsidRPr="006739B2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="00466DF9" w:rsidRPr="006739B2">
          <w:rPr>
            <w:rFonts w:ascii="Times New Roman" w:hAnsi="Times New Roman" w:cs="Times New Roman"/>
            <w:sz w:val="28"/>
            <w:szCs w:val="28"/>
          </w:rPr>
          <w:t>1.10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66DF9" w:rsidRPr="006739B2" w:rsidRDefault="00B16090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F97746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трансферта, не предусмотренного пунктом 2.1.1 графы 1 Перечня документов-оснований, в форме субсидии, субвенции, иного межбюджетного трансферта (далее - соглашение о предоставлении межбюджетного трансферта)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466DF9" w:rsidRPr="006739B2" w:rsidTr="00F97746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B16090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пунктом 2.1.1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FA2A5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2.1.1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 в пределах суммы, необходимой для оплаты денежных обязательств по расходам получателей средств местного бюджета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6739B2" w:rsidRPr="006739B2" w:rsidTr="00FA2A5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29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:rsidTr="00FA2A5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B16090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2.2. Нормативный правовой акт, предусматривающий предоставление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бюджету бюджетной системы Российской Федерации межбюджетного трансферта, не предусмотренного пунктом 1.8 графы 1 Перечня документов-оснований, в форме субсидии, субвенции или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(местного бюджета), источником финансового обеспечения которых являются межбюджетные трансферты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F060AC" w:rsidRPr="006739B2" w:rsidRDefault="00F060AC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B16090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2.6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2.6. Заявление на выдачу денежных средств под отчет, авансовый отчет, отчет о расходах подотчетного лица, Решение (изменение Решения) о командировании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Заявление на выдачу денежных средств под отчет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Авансовый отчет (ф. 0504505)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расходах подотчетного лица (ф. 0504520)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Заявка-обоснование закупки товаров, работ, услуг малого объема через подотчетное лицо (ф. 0510521)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Правовой акт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территории Российской Федерации (ф. 0504512)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территорию иностранного государства (ф. 0504515)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территорию иностранного государства (ф. 0504516)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B16090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пунктами 2.13 и 2.14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2.13. Договор (соглашение)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>муниципальному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бюджетному или автономному учреждению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3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, возникшему на основании договора (соглашения)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2.14. Договор (соглашение) о предоставлении субсидии юридическому лицу, иному юридическому лицу (за исключением субсидии </w:t>
            </w:r>
            <w:r w:rsidR="009032B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учреждению) или индивидуальному предпринимателю или физическому лицу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или бюджетных инвестиций юридическому лицу)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выполненных работ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об оказании услуг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приема-передачи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Счет-фактура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FF26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Товарная накладная (унифицированная форма </w:t>
            </w:r>
            <w:r w:rsidR="00FF2633" w:rsidRPr="006739B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ТОРГ-12) (ф. 0330212)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Чек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документы, подтверждающие фактически произведенные расходы (недополученные доходы), в соответствии с порядком (правилами) предоставления субсидии юридическому лицу;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4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договора (соглашения) о предоставлении субсидии и бюджетных инвестиций юридическому лицу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4B3C21" w:rsidRDefault="00466DF9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 xml:space="preserve">2. </w:t>
      </w:r>
      <w:r w:rsidR="001C72C3" w:rsidRPr="004B3C21">
        <w:rPr>
          <w:rFonts w:ascii="Times New Roman" w:hAnsi="Times New Roman" w:cs="Times New Roman"/>
          <w:sz w:val="28"/>
          <w:szCs w:val="28"/>
        </w:rPr>
        <w:t>Н</w:t>
      </w:r>
      <w:r w:rsidRPr="004B3C21">
        <w:rPr>
          <w:rFonts w:ascii="Times New Roman" w:hAnsi="Times New Roman" w:cs="Times New Roman"/>
          <w:sz w:val="28"/>
          <w:szCs w:val="28"/>
        </w:rPr>
        <w:t>астоящ</w:t>
      </w:r>
      <w:r w:rsidR="00F650AA" w:rsidRPr="004B3C21">
        <w:rPr>
          <w:rFonts w:ascii="Times New Roman" w:hAnsi="Times New Roman" w:cs="Times New Roman"/>
          <w:sz w:val="28"/>
          <w:szCs w:val="28"/>
        </w:rPr>
        <w:t>ее</w:t>
      </w:r>
      <w:r w:rsidRPr="004B3C21">
        <w:rPr>
          <w:rFonts w:ascii="Times New Roman" w:hAnsi="Times New Roman" w:cs="Times New Roman"/>
          <w:sz w:val="28"/>
          <w:szCs w:val="28"/>
        </w:rPr>
        <w:t xml:space="preserve"> </w:t>
      </w:r>
      <w:r w:rsidR="00F650AA" w:rsidRPr="004B3C21">
        <w:rPr>
          <w:rFonts w:ascii="Times New Roman" w:hAnsi="Times New Roman" w:cs="Times New Roman"/>
          <w:sz w:val="28"/>
          <w:szCs w:val="28"/>
        </w:rPr>
        <w:t>постановление</w:t>
      </w:r>
      <w:r w:rsidR="00C512F7" w:rsidRPr="004B3C21">
        <w:rPr>
          <w:rFonts w:ascii="Times New Roman" w:hAnsi="Times New Roman" w:cs="Times New Roman"/>
          <w:sz w:val="28"/>
          <w:szCs w:val="28"/>
        </w:rPr>
        <w:t>,</w:t>
      </w:r>
      <w:r w:rsidRPr="004B3C21">
        <w:rPr>
          <w:rFonts w:ascii="Times New Roman" w:hAnsi="Times New Roman" w:cs="Times New Roman"/>
          <w:sz w:val="28"/>
          <w:szCs w:val="28"/>
        </w:rPr>
        <w:t xml:space="preserve"> 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C512F7" w:rsidRPr="004B3C21">
        <w:rPr>
          <w:rFonts w:ascii="Times New Roman" w:hAnsi="Times New Roman" w:cs="Times New Roman"/>
          <w:sz w:val="28"/>
          <w:szCs w:val="28"/>
        </w:rPr>
        <w:t>пункта 1</w:t>
      </w:r>
      <w:r w:rsidR="00632CD5" w:rsidRPr="004B3C21">
        <w:rPr>
          <w:rFonts w:ascii="Times New Roman" w:hAnsi="Times New Roman" w:cs="Times New Roman"/>
          <w:sz w:val="28"/>
          <w:szCs w:val="28"/>
        </w:rPr>
        <w:t>.10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, распространяет свое действие на правоотношения, </w:t>
      </w:r>
      <w:bookmarkStart w:id="1" w:name="P123"/>
      <w:bookmarkEnd w:id="1"/>
      <w:r w:rsidRPr="004B3C21">
        <w:rPr>
          <w:rFonts w:ascii="Times New Roman" w:hAnsi="Times New Roman" w:cs="Times New Roman"/>
          <w:sz w:val="28"/>
          <w:szCs w:val="28"/>
        </w:rPr>
        <w:t>возникшие с 01.01.2026.</w:t>
      </w:r>
    </w:p>
    <w:p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3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Разместить 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C72C3" w:rsidRPr="004B3C2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Топчихинский район Алтайского края.</w:t>
      </w:r>
    </w:p>
    <w:p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4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B3C21">
        <w:rPr>
          <w:rFonts w:ascii="Times New Roman" w:hAnsi="Times New Roman" w:cs="Times New Roman"/>
          <w:sz w:val="28"/>
          <w:szCs w:val="28"/>
        </w:rPr>
        <w:t>постановления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1C72C3" w:rsidRPr="004B3C21">
        <w:rPr>
          <w:rFonts w:ascii="Times New Roman" w:hAnsi="Times New Roman" w:cs="Times New Roman"/>
          <w:sz w:val="28"/>
          <w:szCs w:val="28"/>
        </w:rPr>
        <w:t>.</w:t>
      </w:r>
    </w:p>
    <w:p w:rsidR="00DC70E3" w:rsidRPr="004B3C21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AED" w:rsidRDefault="00123AED" w:rsidP="004B3C2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3C21" w:rsidRPr="00B16090" w:rsidRDefault="00123AED" w:rsidP="004B3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B16090">
        <w:rPr>
          <w:rFonts w:ascii="Times New Roman" w:hAnsi="Times New Roman" w:cs="Times New Roman"/>
          <w:sz w:val="28"/>
          <w:szCs w:val="28"/>
        </w:rPr>
        <w:t>г</w:t>
      </w:r>
      <w:r w:rsidR="004B3C21" w:rsidRPr="00B16090">
        <w:rPr>
          <w:rFonts w:ascii="Times New Roman" w:hAnsi="Times New Roman" w:cs="Times New Roman"/>
          <w:sz w:val="28"/>
          <w:szCs w:val="28"/>
        </w:rPr>
        <w:t xml:space="preserve">лавы Администрации сельсовета                                                  </w:t>
      </w:r>
      <w:r w:rsidRPr="00B16090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B16090">
        <w:rPr>
          <w:rFonts w:ascii="Times New Roman" w:hAnsi="Times New Roman" w:cs="Times New Roman"/>
          <w:sz w:val="28"/>
          <w:szCs w:val="28"/>
        </w:rPr>
        <w:t>Вальц</w:t>
      </w:r>
      <w:proofErr w:type="spellEnd"/>
    </w:p>
    <w:bookmarkEnd w:id="2"/>
    <w:p w:rsidR="00DC70E3" w:rsidRPr="006739B2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338" w:rsidRPr="006739B2" w:rsidRDefault="004F6338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F6338" w:rsidRPr="006739B2" w:rsidSect="006739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F9"/>
    <w:rsid w:val="00007073"/>
    <w:rsid w:val="000D2988"/>
    <w:rsid w:val="00115B34"/>
    <w:rsid w:val="00123AED"/>
    <w:rsid w:val="001854E9"/>
    <w:rsid w:val="001963E2"/>
    <w:rsid w:val="001B7D5E"/>
    <w:rsid w:val="001C72C3"/>
    <w:rsid w:val="00255A77"/>
    <w:rsid w:val="00284A6B"/>
    <w:rsid w:val="002B51B4"/>
    <w:rsid w:val="002E0DB4"/>
    <w:rsid w:val="00377C21"/>
    <w:rsid w:val="003B1F08"/>
    <w:rsid w:val="003B312C"/>
    <w:rsid w:val="003E72EA"/>
    <w:rsid w:val="00434B21"/>
    <w:rsid w:val="00464F6E"/>
    <w:rsid w:val="00466DF9"/>
    <w:rsid w:val="00494F86"/>
    <w:rsid w:val="004A4719"/>
    <w:rsid w:val="004B3C21"/>
    <w:rsid w:val="004F6338"/>
    <w:rsid w:val="00507007"/>
    <w:rsid w:val="00523493"/>
    <w:rsid w:val="005356B6"/>
    <w:rsid w:val="00553BAC"/>
    <w:rsid w:val="0056736D"/>
    <w:rsid w:val="00583734"/>
    <w:rsid w:val="005C7C64"/>
    <w:rsid w:val="005D7AFE"/>
    <w:rsid w:val="005F5A5D"/>
    <w:rsid w:val="00632CD5"/>
    <w:rsid w:val="00644D7C"/>
    <w:rsid w:val="0066637E"/>
    <w:rsid w:val="006739B2"/>
    <w:rsid w:val="006949C0"/>
    <w:rsid w:val="00723A1C"/>
    <w:rsid w:val="00750794"/>
    <w:rsid w:val="0078547C"/>
    <w:rsid w:val="007932F3"/>
    <w:rsid w:val="007A0C0D"/>
    <w:rsid w:val="007F68F5"/>
    <w:rsid w:val="008004FB"/>
    <w:rsid w:val="00835973"/>
    <w:rsid w:val="008503FD"/>
    <w:rsid w:val="0085586F"/>
    <w:rsid w:val="008641FF"/>
    <w:rsid w:val="00872B87"/>
    <w:rsid w:val="00892BDD"/>
    <w:rsid w:val="008F13D2"/>
    <w:rsid w:val="009032BB"/>
    <w:rsid w:val="009062EE"/>
    <w:rsid w:val="0094086C"/>
    <w:rsid w:val="009A23BF"/>
    <w:rsid w:val="009B3AE7"/>
    <w:rsid w:val="009D2B7D"/>
    <w:rsid w:val="00A2322E"/>
    <w:rsid w:val="00A322FB"/>
    <w:rsid w:val="00AA5511"/>
    <w:rsid w:val="00AE7095"/>
    <w:rsid w:val="00B16090"/>
    <w:rsid w:val="00B45C4A"/>
    <w:rsid w:val="00B61CC6"/>
    <w:rsid w:val="00B745E9"/>
    <w:rsid w:val="00B83EBB"/>
    <w:rsid w:val="00BA2FA9"/>
    <w:rsid w:val="00BC1FDF"/>
    <w:rsid w:val="00BD08B4"/>
    <w:rsid w:val="00BF179E"/>
    <w:rsid w:val="00BF67D7"/>
    <w:rsid w:val="00BF7D4B"/>
    <w:rsid w:val="00C24CA3"/>
    <w:rsid w:val="00C512F7"/>
    <w:rsid w:val="00CB7D8A"/>
    <w:rsid w:val="00CC439B"/>
    <w:rsid w:val="00CC54B9"/>
    <w:rsid w:val="00CD3277"/>
    <w:rsid w:val="00D01A78"/>
    <w:rsid w:val="00D02459"/>
    <w:rsid w:val="00D50443"/>
    <w:rsid w:val="00D55285"/>
    <w:rsid w:val="00DC70E3"/>
    <w:rsid w:val="00E416DD"/>
    <w:rsid w:val="00E4514A"/>
    <w:rsid w:val="00F060AC"/>
    <w:rsid w:val="00F650AA"/>
    <w:rsid w:val="00F74ADA"/>
    <w:rsid w:val="00F768C0"/>
    <w:rsid w:val="00F97746"/>
    <w:rsid w:val="00FA2A58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C0855-78AE-43D2-9F04-6FD4141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B4"/>
  </w:style>
  <w:style w:type="paragraph" w:styleId="2">
    <w:name w:val="heading 2"/>
    <w:basedOn w:val="a"/>
    <w:link w:val="20"/>
    <w:uiPriority w:val="9"/>
    <w:qFormat/>
    <w:rsid w:val="002E0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B3AE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E0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qFormat/>
    <w:rsid w:val="002E0DB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E0D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5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0398&amp;dst=100448" TargetMode="External"/><Relationship Id="rId13" Type="http://schemas.openxmlformats.org/officeDocument/2006/relationships/hyperlink" Target="https://login.consultant.ru/link/?req=doc&amp;base=RLAW016&amp;n=120398&amp;dst=100454" TargetMode="External"/><Relationship Id="rId18" Type="http://schemas.openxmlformats.org/officeDocument/2006/relationships/hyperlink" Target="https://login.consultant.ru/link/?req=doc&amp;base=RLAW016&amp;n=120398&amp;dst=100513" TargetMode="External"/><Relationship Id="rId26" Type="http://schemas.openxmlformats.org/officeDocument/2006/relationships/hyperlink" Target="https://login.consultant.ru/link/?req=doc&amp;base=RLAW016&amp;n=120398&amp;dst=1007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20398&amp;dst=100677" TargetMode="External"/><Relationship Id="rId34" Type="http://schemas.openxmlformats.org/officeDocument/2006/relationships/hyperlink" Target="https://login.consultant.ru/link/?req=doc&amp;base=LAW&amp;n=528830" TargetMode="External"/><Relationship Id="rId7" Type="http://schemas.openxmlformats.org/officeDocument/2006/relationships/hyperlink" Target="https://login.consultant.ru/link/?req=doc&amp;base=RLAW016&amp;n=120398&amp;dst=100447" TargetMode="External"/><Relationship Id="rId12" Type="http://schemas.openxmlformats.org/officeDocument/2006/relationships/hyperlink" Target="https://login.consultant.ru/link/?req=doc&amp;base=RLAW016&amp;n=120398&amp;dst=100451" TargetMode="External"/><Relationship Id="rId17" Type="http://schemas.openxmlformats.org/officeDocument/2006/relationships/hyperlink" Target="https://login.consultant.ru/link/?req=doc&amp;base=RLAW016&amp;n=120398&amp;dst=100501" TargetMode="External"/><Relationship Id="rId25" Type="http://schemas.openxmlformats.org/officeDocument/2006/relationships/hyperlink" Target="https://login.consultant.ru/link/?req=doc&amp;base=RLAW016&amp;n=120398&amp;dst=100795" TargetMode="External"/><Relationship Id="rId33" Type="http://schemas.openxmlformats.org/officeDocument/2006/relationships/hyperlink" Target="https://login.consultant.ru/link/?req=doc&amp;base=LAW&amp;n=528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0398&amp;dst=100485" TargetMode="External"/><Relationship Id="rId20" Type="http://schemas.openxmlformats.org/officeDocument/2006/relationships/hyperlink" Target="https://login.consultant.ru/link/?req=doc&amp;base=RLAW016&amp;n=120398&amp;dst=100670" TargetMode="External"/><Relationship Id="rId29" Type="http://schemas.openxmlformats.org/officeDocument/2006/relationships/hyperlink" Target="https://login.consultant.ru/link/?req=doc&amp;base=LAW&amp;n=5288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0398&amp;dst=100446" TargetMode="External"/><Relationship Id="rId11" Type="http://schemas.openxmlformats.org/officeDocument/2006/relationships/hyperlink" Target="https://login.consultant.ru/link/?req=doc&amp;base=RLAW016&amp;n=120398&amp;dst=100451" TargetMode="External"/><Relationship Id="rId24" Type="http://schemas.openxmlformats.org/officeDocument/2006/relationships/hyperlink" Target="https://login.consultant.ru/link/?req=doc&amp;base=RLAW016&amp;n=120398&amp;dst=100787" TargetMode="External"/><Relationship Id="rId32" Type="http://schemas.openxmlformats.org/officeDocument/2006/relationships/hyperlink" Target="https://login.consultant.ru/link/?req=doc&amp;base=RLAW016&amp;n=120398&amp;dst=100747" TargetMode="External"/><Relationship Id="rId5" Type="http://schemas.openxmlformats.org/officeDocument/2006/relationships/hyperlink" Target="https://login.consultant.ru/link/?req=doc&amp;base=RLAW016&amp;n=120398&amp;dst=100445" TargetMode="External"/><Relationship Id="rId15" Type="http://schemas.openxmlformats.org/officeDocument/2006/relationships/hyperlink" Target="https://login.consultant.ru/link/?req=doc&amp;base=RLAW016&amp;n=120398&amp;dst=100480" TargetMode="External"/><Relationship Id="rId23" Type="http://schemas.openxmlformats.org/officeDocument/2006/relationships/hyperlink" Target="https://login.consultant.ru/link/?req=doc&amp;base=RLAW016&amp;n=120398&amp;dst=100747" TargetMode="External"/><Relationship Id="rId28" Type="http://schemas.openxmlformats.org/officeDocument/2006/relationships/hyperlink" Target="https://login.consultant.ru/link/?req=doc&amp;base=RLAW016&amp;n=120398&amp;dst=1007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120398&amp;dst=100450" TargetMode="External"/><Relationship Id="rId19" Type="http://schemas.openxmlformats.org/officeDocument/2006/relationships/hyperlink" Target="https://login.consultant.ru/link/?req=doc&amp;base=RLAW016&amp;n=120398&amp;dst=100555" TargetMode="External"/><Relationship Id="rId31" Type="http://schemas.openxmlformats.org/officeDocument/2006/relationships/hyperlink" Target="https://login.consultant.ru/link/?req=doc&amp;base=RLAW016&amp;n=120398&amp;dst=100850" TargetMode="External"/><Relationship Id="rId4" Type="http://schemas.openxmlformats.org/officeDocument/2006/relationships/hyperlink" Target="https://login.consultant.ru/link/?req=doc&amp;base=RLAW016&amp;n=120398&amp;dst=100433" TargetMode="External"/><Relationship Id="rId9" Type="http://schemas.openxmlformats.org/officeDocument/2006/relationships/hyperlink" Target="https://login.consultant.ru/link/?req=doc&amp;base=RLAW016&amp;n=120398&amp;dst=100449" TargetMode="External"/><Relationship Id="rId14" Type="http://schemas.openxmlformats.org/officeDocument/2006/relationships/hyperlink" Target="https://login.consultant.ru/link/?req=doc&amp;base=RLAW016&amp;n=120398&amp;dst=100462" TargetMode="External"/><Relationship Id="rId22" Type="http://schemas.openxmlformats.org/officeDocument/2006/relationships/hyperlink" Target="https://login.consultant.ru/link/?req=doc&amp;base=RLAW016&amp;n=120398&amp;dst=100734" TargetMode="External"/><Relationship Id="rId27" Type="http://schemas.openxmlformats.org/officeDocument/2006/relationships/hyperlink" Target="https://login.consultant.ru/link/?req=doc&amp;base=RLAW016&amp;n=120398&amp;dst=100831" TargetMode="External"/><Relationship Id="rId30" Type="http://schemas.openxmlformats.org/officeDocument/2006/relationships/hyperlink" Target="https://login.consultant.ru/link/?req=doc&amp;base=RLAW016&amp;n=120398&amp;dst=1008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94</cp:revision>
  <cp:lastPrinted>2026-05-18T02:18:00Z</cp:lastPrinted>
  <dcterms:created xsi:type="dcterms:W3CDTF">2026-04-02T02:11:00Z</dcterms:created>
  <dcterms:modified xsi:type="dcterms:W3CDTF">2026-06-02T04:02:00Z</dcterms:modified>
</cp:coreProperties>
</file>