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3A36" w14:textId="287192F5" w:rsidR="00C90E24" w:rsidRPr="00C90E24" w:rsidRDefault="00773B84" w:rsidP="00C9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МАКАРЬЕВСКИЙ</w:t>
      </w:r>
      <w:r w:rsidR="00C90E24" w:rsidRPr="00C90E24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СЕЛЬСКИЙ СОВЕТ ДЕПУТАТОВ </w:t>
      </w:r>
    </w:p>
    <w:p w14:paraId="3F7FEC74" w14:textId="77777777" w:rsidR="00C90E24" w:rsidRPr="00C90E24" w:rsidRDefault="00C90E24" w:rsidP="00C9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E24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14:paraId="299EF8E1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2BEA84D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74B86A2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90E24">
        <w:rPr>
          <w:rFonts w:ascii="Arial" w:eastAsia="Times New Roman" w:hAnsi="Arial" w:cs="Arial"/>
          <w:b/>
          <w:bCs/>
          <w:sz w:val="24"/>
          <w:szCs w:val="24"/>
        </w:rPr>
        <w:t>Р Е Ш Е Н И Е</w:t>
      </w:r>
    </w:p>
    <w:p w14:paraId="2778EDF0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54CD80B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008FF41" w14:textId="4719624D" w:rsidR="00C90E24" w:rsidRPr="00C90E24" w:rsidRDefault="00C410C5" w:rsidP="00C90E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24.06.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t>202</w:t>
      </w:r>
      <w:r w:rsidR="00C90E24">
        <w:rPr>
          <w:rFonts w:ascii="Arial" w:eastAsia="Times New Roman" w:hAnsi="Arial" w:cs="Arial"/>
          <w:bCs/>
          <w:sz w:val="24"/>
          <w:szCs w:val="24"/>
        </w:rPr>
        <w:t>6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                                                 №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softHyphen/>
        <w:t xml:space="preserve"> </w:t>
      </w:r>
      <w:r w:rsidR="002D27DE">
        <w:rPr>
          <w:rFonts w:ascii="Arial" w:eastAsia="Times New Roman" w:hAnsi="Arial" w:cs="Arial"/>
          <w:bCs/>
          <w:sz w:val="24"/>
          <w:szCs w:val="24"/>
        </w:rPr>
        <w:t>10</w:t>
      </w:r>
    </w:p>
    <w:p w14:paraId="0435319D" w14:textId="32B5E412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C90E24">
        <w:rPr>
          <w:rFonts w:ascii="Arial" w:eastAsia="Times New Roman" w:hAnsi="Arial" w:cs="Arial"/>
          <w:b/>
          <w:bCs/>
          <w:sz w:val="18"/>
          <w:szCs w:val="18"/>
        </w:rPr>
        <w:t>с.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="00773B84">
        <w:rPr>
          <w:rFonts w:ascii="Arial" w:eastAsia="Times New Roman" w:hAnsi="Arial" w:cs="Arial"/>
          <w:b/>
          <w:bCs/>
          <w:sz w:val="18"/>
          <w:szCs w:val="18"/>
        </w:rPr>
        <w:t>Макарьевка</w:t>
      </w:r>
    </w:p>
    <w:p w14:paraId="07BD1514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BDE46DA" w14:textId="17C5987B" w:rsidR="00C90E24" w:rsidRPr="00C90E24" w:rsidRDefault="00C90E24" w:rsidP="00C90E2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</w:t>
      </w:r>
      <w:r w:rsidR="00773B84">
        <w:rPr>
          <w:rFonts w:ascii="Times New Roman" w:eastAsia="Times New Roman" w:hAnsi="Times New Roman" w:cs="Times New Roman"/>
          <w:sz w:val="28"/>
          <w:szCs w:val="28"/>
        </w:rPr>
        <w:t>Макарьевский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края, утвержденное решением сельского Совета депутатов от 2</w:t>
      </w:r>
      <w:r w:rsidR="00773B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.03.2025 № </w:t>
      </w:r>
      <w:r w:rsidR="00773B84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95107F1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AA6E02" w14:textId="6197ABE5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14, 16 Федерального закона от 06.10.2003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 (в ред. от </w:t>
      </w:r>
      <w:r>
        <w:rPr>
          <w:rFonts w:ascii="Times New Roman" w:eastAsia="Times New Roman" w:hAnsi="Times New Roman" w:cs="Times New Roman"/>
          <w:sz w:val="28"/>
          <w:szCs w:val="28"/>
        </w:rPr>
        <w:t>29.12.2025 № 567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-ФЗ), Уставом муниципального образования </w:t>
      </w:r>
      <w:r w:rsidR="00773B84">
        <w:rPr>
          <w:rFonts w:ascii="Times New Roman" w:eastAsia="Times New Roman" w:hAnsi="Times New Roman" w:cs="Times New Roman"/>
          <w:sz w:val="28"/>
          <w:szCs w:val="28"/>
        </w:rPr>
        <w:t>Макарьевский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края, Топчихинский сельский Совет депутатов </w:t>
      </w:r>
      <w:r w:rsidRPr="00C90E24">
        <w:rPr>
          <w:rFonts w:ascii="Times New Roman" w:eastAsia="Times New Roman" w:hAnsi="Times New Roman" w:cs="Times New Roman"/>
          <w:spacing w:val="40"/>
          <w:sz w:val="28"/>
          <w:szCs w:val="28"/>
        </w:rPr>
        <w:t>решил:</w:t>
      </w:r>
    </w:p>
    <w:p w14:paraId="294B2B2E" w14:textId="5AE9693D" w:rsidR="00C90E24" w:rsidRDefault="00C90E24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</w:t>
      </w:r>
      <w:r w:rsidR="00773B84">
        <w:rPr>
          <w:rFonts w:ascii="Times New Roman" w:eastAsia="Times New Roman" w:hAnsi="Times New Roman" w:cs="Times New Roman"/>
          <w:sz w:val="28"/>
          <w:szCs w:val="28"/>
        </w:rPr>
        <w:t>Макарьевский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утвержденное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решением сельского Совета депутатов от 2</w:t>
      </w:r>
      <w:r w:rsidR="00773B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.03.2025 № </w:t>
      </w:r>
      <w:r w:rsidR="00773B8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14:paraId="43C43F21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3.6. изложить в следующей редакции:</w:t>
      </w:r>
    </w:p>
    <w:p w14:paraId="5AB6B066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3.6. Консультирование контролируемых лиц и их представителей осуществляется по обращениям контролируемых лиц и их представителей, </w:t>
      </w:r>
      <w:r w:rsidRPr="00A94AF8">
        <w:rPr>
          <w:rFonts w:ascii="Times New Roman" w:hAnsi="Times New Roman" w:cs="Times New Roman"/>
          <w:sz w:val="28"/>
          <w:szCs w:val="28"/>
        </w:rPr>
        <w:t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 по вопросам, связанным с организацией и осуществлением муниципального контроля.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2D9A29F9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1.2. Подпункт 3.6.2. изложить в следующей редакции:</w:t>
      </w:r>
    </w:p>
    <w:p w14:paraId="0E490509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94AF8">
        <w:rPr>
          <w:rFonts w:ascii="Times New Roman" w:eastAsia="Calibri" w:hAnsi="Times New Roman" w:cs="Times New Roman"/>
          <w:sz w:val="28"/>
          <w:szCs w:val="28"/>
        </w:rPr>
        <w:t>3.6.2. Консультирование может осуществляться по телефону, посредством видеоконференц-связи,</w:t>
      </w:r>
      <w:r w:rsidRPr="00A94AF8">
        <w:rPr>
          <w:rFonts w:ascii="Times New Roman" w:hAnsi="Times New Roman" w:cs="Times New Roman"/>
          <w:sz w:val="28"/>
          <w:szCs w:val="28"/>
        </w:rPr>
        <w:t xml:space="preserve"> использования мобильного приложения «Инспектор»,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 на личном приеме, либо в ходе проведения профилактических мероприятий, контрольных мероприятий, </w:t>
      </w:r>
      <w:r w:rsidRPr="00A94AF8">
        <w:rPr>
          <w:rFonts w:ascii="Times New Roman" w:hAnsi="Times New Roman" w:cs="Times New Roman"/>
          <w:color w:val="000000"/>
          <w:sz w:val="28"/>
          <w:szCs w:val="28"/>
        </w:rPr>
        <w:t>так и в письменной форме.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2252DA00" w14:textId="77777777" w:rsidR="00D002D1" w:rsidRDefault="00D002D1" w:rsidP="00D00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Пункт 3.7. дополнить абзацем следующего содержания:</w:t>
      </w:r>
    </w:p>
    <w:p w14:paraId="5F820086" w14:textId="77777777" w:rsidR="00D002D1" w:rsidRDefault="00D002D1" w:rsidP="00D0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BA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F4BA9">
        <w:rPr>
          <w:rFonts w:ascii="Times New Roman" w:hAnsi="Times New Roman" w:cs="Times New Roman"/>
          <w:sz w:val="28"/>
          <w:szCs w:val="28"/>
        </w:rPr>
        <w:t>Решение об объявлении предостережения оформляется посредством внесения сведений о нем в единый реестр контрольных (надзорных) мероприятий. Для оформления указанного решения отдельное формирование документа не требуется.»;</w:t>
      </w:r>
    </w:p>
    <w:p w14:paraId="195AFC4F" w14:textId="77777777" w:rsidR="00D002D1" w:rsidRDefault="00D002D1" w:rsidP="00D0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Подпункт 3.7.1. изложить в следующей редакции:</w:t>
      </w:r>
    </w:p>
    <w:p w14:paraId="528E1E31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F8">
        <w:rPr>
          <w:rFonts w:ascii="Times New Roman" w:hAnsi="Times New Roman" w:cs="Times New Roman"/>
          <w:sz w:val="28"/>
          <w:szCs w:val="28"/>
        </w:rPr>
        <w:t>«3.7.1. 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14:paraId="3129202F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Пункт 3.8. дополнить абзацем следующего содержания:</w:t>
      </w:r>
    </w:p>
    <w:p w14:paraId="11C47183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241A">
        <w:rPr>
          <w:rFonts w:ascii="Times New Roman" w:hAnsi="Times New Roman" w:cs="Times New Roman"/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6A24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843582D" w14:textId="77777777"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Пункт 4.16., 4.17. изложить в следующей редакции:</w:t>
      </w:r>
    </w:p>
    <w:p w14:paraId="0A9A88EC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</w:t>
      </w:r>
      <w:r w:rsidRPr="005C0C0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4.16</w:t>
      </w: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>. Документарная проверка проводится в порядке, установленном статьей 72 Федерального закона № 248-ФЗ.</w:t>
      </w:r>
    </w:p>
    <w:p w14:paraId="65837FA7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ходе документарной </w:t>
      </w:r>
      <w:r w:rsidRPr="005C0C01">
        <w:rPr>
          <w:rFonts w:ascii="Times New Roman" w:eastAsia="Calibri" w:hAnsi="Times New Roman" w:cs="Times New Roman"/>
          <w:sz w:val="28"/>
          <w:szCs w:val="28"/>
        </w:rPr>
        <w:t xml:space="preserve">проверки рассматриваются документы контролируемых лиц, имеющиеся в распоряжении </w:t>
      </w:r>
      <w:r w:rsidRPr="005C0C01">
        <w:rPr>
          <w:rFonts w:ascii="Times New Roman" w:eastAsia="Calibri" w:hAnsi="Times New Roman" w:cs="Times New Roman"/>
          <w:bCs/>
          <w:sz w:val="28"/>
          <w:szCs w:val="28"/>
        </w:rPr>
        <w:t>контрольного органа</w:t>
      </w:r>
      <w:r w:rsidRPr="005C0C01">
        <w:rPr>
          <w:rFonts w:ascii="Times New Roman" w:eastAsia="Calibri" w:hAnsi="Times New Roman" w:cs="Times New Roman"/>
          <w:sz w:val="28"/>
          <w:szCs w:val="28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14:paraId="00C5132C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</w:t>
      </w:r>
    </w:p>
    <w:p w14:paraId="237D28DF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14:paraId="1395BB19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14:paraId="72376304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2) истребование документов;</w:t>
      </w:r>
    </w:p>
    <w:p w14:paraId="51DE8A19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3) экспертиза.</w:t>
      </w:r>
    </w:p>
    <w:p w14:paraId="6164CA0E" w14:textId="77777777"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</w:t>
      </w:r>
      <w:r w:rsidRPr="005C0C01">
        <w:rPr>
          <w:rFonts w:ascii="Times New Roman" w:hAnsi="Times New Roman" w:cs="Times New Roman"/>
          <w:sz w:val="28"/>
          <w:szCs w:val="28"/>
        </w:rPr>
        <w:lastRenderedPageBreak/>
        <w:t>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14:paraId="72A86748" w14:textId="77777777" w:rsidR="00D002D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6" w:history="1">
        <w:r w:rsidRPr="005C0C01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5C0C0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C0C0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C0C01">
          <w:rPr>
            <w:rFonts w:ascii="Times New Roman" w:hAnsi="Times New Roman" w:cs="Times New Roman"/>
            <w:sz w:val="28"/>
            <w:szCs w:val="28"/>
          </w:rPr>
          <w:t>8 части 1 статьи 57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C0C01">
        <w:rPr>
          <w:rFonts w:ascii="Times New Roman" w:hAnsi="Times New Roman" w:cs="Times New Roman"/>
          <w:sz w:val="28"/>
          <w:szCs w:val="28"/>
        </w:rPr>
        <w:t>№ 248-ФЗ.</w:t>
      </w:r>
    </w:p>
    <w:p w14:paraId="418F1A16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4.17. Выездная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29E88B3F" w14:textId="77777777"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5932ADC7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14:paraId="0841867C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осмотр;</w:t>
      </w:r>
    </w:p>
    <w:p w14:paraId="54D0F8B2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досмотр;</w:t>
      </w:r>
    </w:p>
    <w:p w14:paraId="6FE1A099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опрос;</w:t>
      </w:r>
    </w:p>
    <w:p w14:paraId="3DDB08EA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получение письменных объяснений;</w:t>
      </w:r>
    </w:p>
    <w:p w14:paraId="16F1D240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истребование документов;</w:t>
      </w:r>
    </w:p>
    <w:p w14:paraId="561BA18A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инструментальное обследование.</w:t>
      </w:r>
    </w:p>
    <w:p w14:paraId="7D10FF20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10" w:history="1">
        <w:r w:rsidRPr="005C0C01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5C0C0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5C0C0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5C0C01">
          <w:rPr>
            <w:rFonts w:ascii="Times New Roman" w:hAnsi="Times New Roman" w:cs="Times New Roman"/>
            <w:sz w:val="28"/>
            <w:szCs w:val="28"/>
          </w:rPr>
          <w:t>8 части 1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5C0C01">
          <w:rPr>
            <w:rFonts w:ascii="Times New Roman" w:hAnsi="Times New Roman" w:cs="Times New Roman"/>
            <w:sz w:val="28"/>
            <w:szCs w:val="28"/>
          </w:rPr>
          <w:t>частью 3 статьи 57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5C0C01">
          <w:rPr>
            <w:rFonts w:ascii="Times New Roman" w:hAnsi="Times New Roman" w:cs="Times New Roman"/>
            <w:sz w:val="28"/>
            <w:szCs w:val="28"/>
          </w:rPr>
          <w:t>частями 12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5C0C01">
          <w:rPr>
            <w:rFonts w:ascii="Times New Roman" w:hAnsi="Times New Roman" w:cs="Times New Roman"/>
            <w:sz w:val="28"/>
            <w:szCs w:val="28"/>
          </w:rPr>
          <w:t>12.1. статьи 66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 Федерального закона № 248-ФЗ.</w:t>
      </w:r>
    </w:p>
    <w:p w14:paraId="10186038" w14:textId="77777777"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 предприятия, за исключением выездной проверки, основанием для проведения которой является </w:t>
      </w:r>
      <w:hyperlink r:id="rId17" w:history="1">
        <w:r w:rsidRPr="00C34D22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 6 части 1 статьи 57</w:t>
        </w:r>
      </w:hyperlink>
      <w:r w:rsidRPr="00C34D22"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Федерального закона № 248-ФЗ и которая для </w:t>
      </w:r>
      <w:r w:rsidRPr="005C0C01">
        <w:rPr>
          <w:rFonts w:ascii="Times New Roman" w:eastAsia="Calibri" w:hAnsi="Times New Roman" w:cs="Times New Roman"/>
          <w:sz w:val="28"/>
          <w:szCs w:val="28"/>
        </w:rPr>
        <w:t>микро предприятия не может продолжаться более сорока часов.</w:t>
      </w:r>
    </w:p>
    <w:p w14:paraId="123005E9" w14:textId="77777777"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Действие требований, установленных частью 7 статьи 73 Федерального закона № 248</w:t>
      </w:r>
      <w:r w:rsidR="0048604E">
        <w:rPr>
          <w:rFonts w:ascii="Times New Roman" w:hAnsi="Times New Roman" w:cs="Times New Roman"/>
          <w:sz w:val="28"/>
          <w:szCs w:val="28"/>
        </w:rPr>
        <w:t>-ФЗ</w:t>
      </w:r>
      <w:r w:rsidRPr="005C0C01">
        <w:rPr>
          <w:rFonts w:ascii="Times New Roman" w:hAnsi="Times New Roman" w:cs="Times New Roman"/>
          <w:sz w:val="28"/>
          <w:szCs w:val="28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</w:t>
      </w:r>
      <w:r w:rsidRPr="005C0C01">
        <w:rPr>
          <w:rFonts w:ascii="Times New Roman" w:hAnsi="Times New Roman" w:cs="Times New Roman"/>
          <w:sz w:val="28"/>
          <w:szCs w:val="28"/>
        </w:rPr>
        <w:lastRenderedPageBreak/>
        <w:t>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Настоящие положения распространяются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Федерации.»;</w:t>
      </w:r>
    </w:p>
    <w:p w14:paraId="575F6CA6" w14:textId="77777777" w:rsidR="00C90E24" w:rsidRDefault="00C90E24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D002D1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317BB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 xml:space="preserve"> 5.1.</w:t>
      </w:r>
      <w:r w:rsidR="00317BBD">
        <w:rPr>
          <w:rFonts w:ascii="Times New Roman" w:eastAsia="Times New Roman" w:hAnsi="Times New Roman" w:cs="Times New Roman"/>
          <w:sz w:val="28"/>
          <w:szCs w:val="28"/>
        </w:rPr>
        <w:t>, 5.2.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2D7EE35" w14:textId="77777777" w:rsidR="00317BBD" w:rsidRPr="00D002D1" w:rsidRDefault="00F8400F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17BBD" w:rsidRPr="00D002D1">
        <w:rPr>
          <w:rFonts w:ascii="Times New Roman" w:hAnsi="Times New Roman" w:cs="Times New Roman"/>
          <w:sz w:val="28"/>
          <w:szCs w:val="28"/>
        </w:rPr>
        <w:t>5.1.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</w:t>
      </w:r>
    </w:p>
    <w:p w14:paraId="30DA08D3" w14:textId="77777777"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 xml:space="preserve">По окончании проведения контрольного мероприятия,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предусматривающего взаимодействие с контролируемым лицом, а в случаях, установленных Федеральным законом № 248-ФЗ по окончании обязательного профилактического визита или контрольного мероприятия без взаимодействия, </w:t>
      </w:r>
      <w:r w:rsidRPr="00D002D1">
        <w:rPr>
          <w:rFonts w:ascii="Times New Roman" w:hAnsi="Times New Roman" w:cs="Times New Roman"/>
          <w:sz w:val="28"/>
          <w:szCs w:val="28"/>
        </w:rPr>
        <w:t xml:space="preserve">составляется акт контрольного мероприятия (далее также –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предусматривающего взаимодействие с контролируемым лицом, </w:t>
      </w:r>
      <w:r w:rsidRPr="00D002D1">
        <w:rPr>
          <w:rFonts w:ascii="Times New Roman" w:hAnsi="Times New Roman" w:cs="Times New Roman"/>
          <w:sz w:val="28"/>
          <w:szCs w:val="28"/>
        </w:rPr>
        <w:t>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14:paraId="37914884" w14:textId="77777777"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02D1">
        <w:rPr>
          <w:rFonts w:ascii="Times New Roman" w:hAnsi="Times New Roman" w:cs="Times New Roman"/>
          <w:sz w:val="28"/>
          <w:szCs w:val="28"/>
        </w:rPr>
        <w:t xml:space="preserve">Акт составляется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>в сроки, определенные частью 3 статьи 87 Федерального закона № 248-ФЗ.</w:t>
      </w:r>
    </w:p>
    <w:p w14:paraId="5B97D3D5" w14:textId="77777777"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>Акт контрольного мероприятия оформляются посредством внесения сведений о нем в единый реестр контрольных мероприятий. Для оформления указанного акта отдельное формирование документа не требуется.</w:t>
      </w:r>
    </w:p>
    <w:p w14:paraId="6AA67116" w14:textId="77777777"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>5.2.</w:t>
      </w:r>
      <w:r w:rsidRPr="00D002D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14:paraId="0E4D499D" w14:textId="77777777"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lastRenderedPageBreak/>
        <w:t>В случаях, установленных Федеральным законом № 248-ФЗ и Положением, акт составляется по результатам проведения контрольного (надзорного) мероприятия без взаимодействия с контролируемым лицом.</w:t>
      </w:r>
    </w:p>
    <w:p w14:paraId="460DBFBC" w14:textId="77777777" w:rsidR="00317BBD" w:rsidRPr="00425D21" w:rsidRDefault="00317BBD" w:rsidP="00D002D1">
      <w:pPr>
        <w:pStyle w:val="a9"/>
        <w:ind w:firstLine="709"/>
        <w:jc w:val="both"/>
        <w:rPr>
          <w:rFonts w:eastAsia="Calibri" w:cs="Arial"/>
          <w:b/>
          <w:sz w:val="24"/>
          <w:szCs w:val="24"/>
        </w:rPr>
      </w:pPr>
      <w:r w:rsidRPr="00D002D1">
        <w:rPr>
          <w:rFonts w:ascii="Times New Roman" w:hAnsi="Times New Roman" w:cs="Times New Roman"/>
          <w:sz w:val="28"/>
          <w:szCs w:val="28"/>
        </w:rPr>
        <w:t>Акт контрольного мероприятия, предписание об устранении выявленных нарушений оформляются посредством внесения сведений о них в единый реестр контрольных мероприятий. Для оформления указанн</w:t>
      </w:r>
      <w:r w:rsidR="00D002D1" w:rsidRPr="00D002D1">
        <w:rPr>
          <w:rFonts w:ascii="Times New Roman" w:hAnsi="Times New Roman" w:cs="Times New Roman"/>
          <w:sz w:val="28"/>
          <w:szCs w:val="28"/>
        </w:rPr>
        <w:t>ого</w:t>
      </w:r>
      <w:r w:rsidRPr="00D002D1">
        <w:rPr>
          <w:rFonts w:ascii="Times New Roman" w:hAnsi="Times New Roman" w:cs="Times New Roman"/>
          <w:sz w:val="28"/>
          <w:szCs w:val="28"/>
        </w:rPr>
        <w:t xml:space="preserve"> акт</w:t>
      </w:r>
      <w:r w:rsidR="00D002D1" w:rsidRPr="00D002D1">
        <w:rPr>
          <w:rFonts w:ascii="Times New Roman" w:hAnsi="Times New Roman" w:cs="Times New Roman"/>
          <w:sz w:val="28"/>
          <w:szCs w:val="28"/>
        </w:rPr>
        <w:t>а</w:t>
      </w:r>
      <w:r w:rsidRPr="00D002D1">
        <w:rPr>
          <w:rFonts w:ascii="Times New Roman" w:hAnsi="Times New Roman" w:cs="Times New Roman"/>
          <w:sz w:val="28"/>
          <w:szCs w:val="28"/>
        </w:rPr>
        <w:t xml:space="preserve"> и предписани</w:t>
      </w:r>
      <w:r w:rsidR="00D002D1" w:rsidRPr="00D002D1">
        <w:rPr>
          <w:rFonts w:ascii="Times New Roman" w:hAnsi="Times New Roman" w:cs="Times New Roman"/>
          <w:sz w:val="28"/>
          <w:szCs w:val="28"/>
        </w:rPr>
        <w:t>я</w:t>
      </w:r>
      <w:r w:rsidRPr="00D002D1">
        <w:rPr>
          <w:rFonts w:ascii="Times New Roman" w:hAnsi="Times New Roman" w:cs="Times New Roman"/>
          <w:sz w:val="28"/>
          <w:szCs w:val="28"/>
        </w:rPr>
        <w:t xml:space="preserve"> отдельное формирование документа не требуется.</w:t>
      </w:r>
      <w:r w:rsidR="00D002D1">
        <w:rPr>
          <w:rFonts w:ascii="Times New Roman" w:hAnsi="Times New Roman" w:cs="Times New Roman"/>
          <w:sz w:val="28"/>
          <w:szCs w:val="28"/>
        </w:rPr>
        <w:t>»;</w:t>
      </w:r>
    </w:p>
    <w:p w14:paraId="188175E0" w14:textId="77777777" w:rsidR="00CF4BA9" w:rsidRDefault="00CF4BA9" w:rsidP="00CF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02D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23687">
        <w:rPr>
          <w:rFonts w:ascii="Times New Roman" w:hAnsi="Times New Roman" w:cs="Times New Roman"/>
          <w:sz w:val="28"/>
          <w:szCs w:val="28"/>
        </w:rPr>
        <w:t>Пункт 6.1. изложить в следующей редакции:</w:t>
      </w:r>
    </w:p>
    <w:p w14:paraId="3993DF67" w14:textId="77777777" w:rsidR="00323687" w:rsidRDefault="00323687" w:rsidP="00CF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87">
        <w:rPr>
          <w:rFonts w:ascii="Times New Roman" w:hAnsi="Times New Roman" w:cs="Times New Roman"/>
          <w:sz w:val="28"/>
          <w:szCs w:val="28"/>
        </w:rPr>
        <w:t xml:space="preserve">«6.1. В соответствии с частью 4 статьи 39 </w:t>
      </w:r>
      <w:r w:rsidRPr="0032368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№ 248-ФЗ</w:t>
      </w:r>
      <w:r w:rsidRPr="00323687">
        <w:rPr>
          <w:rFonts w:ascii="Times New Roman" w:hAnsi="Times New Roman" w:cs="Times New Roman"/>
          <w:sz w:val="28"/>
          <w:szCs w:val="28"/>
        </w:rPr>
        <w:t xml:space="preserve"> досудебный порядок подачи жалоб при осуществлении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</w:t>
      </w:r>
      <w:r w:rsidR="00D002D1">
        <w:rPr>
          <w:rFonts w:ascii="Times New Roman" w:hAnsi="Times New Roman" w:cs="Times New Roman"/>
          <w:sz w:val="28"/>
          <w:szCs w:val="28"/>
        </w:rPr>
        <w:t>ельством Российской Федерации.».</w:t>
      </w:r>
    </w:p>
    <w:p w14:paraId="78EE41C4" w14:textId="77777777" w:rsidR="00C90E24" w:rsidRPr="00C90E24" w:rsidRDefault="00317BBD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90E24" w:rsidRPr="00C90E24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14:paraId="675DE3C1" w14:textId="77777777" w:rsidR="00C90E24" w:rsidRPr="00C90E24" w:rsidRDefault="00317BBD" w:rsidP="00C90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0E24" w:rsidRPr="00C90E2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C90E24" w:rsidRPr="00C90E24">
        <w:rPr>
          <w:rFonts w:ascii="Times New Roman" w:hAnsi="Times New Roman" w:cs="Times New Roman"/>
          <w:color w:val="000000"/>
          <w:sz w:val="28"/>
          <w:szCs w:val="28"/>
        </w:rPr>
        <w:t>постоянную комиссию по бюджету и вопросам местного самоуправления</w:t>
      </w:r>
      <w:r w:rsidR="00C90E24" w:rsidRPr="00C90E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7F73E27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3182C3F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1662AB4" w14:textId="6841A620" w:rsidR="00C90E24" w:rsidRPr="00C90E24" w:rsidRDefault="00317BBD" w:rsidP="00C9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сельсовета                                                                           </w:t>
      </w:r>
      <w:r w:rsidR="00773B84">
        <w:rPr>
          <w:rFonts w:ascii="Times New Roman" w:eastAsia="Times New Roman" w:hAnsi="Times New Roman" w:cs="Times New Roman"/>
          <w:bCs/>
          <w:sz w:val="28"/>
          <w:szCs w:val="28"/>
        </w:rPr>
        <w:t>О.Н. Алпатова</w:t>
      </w:r>
    </w:p>
    <w:p w14:paraId="57810F9C" w14:textId="77777777"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40CAD0" w14:textId="77777777"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B139B3" w14:textId="77777777"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FF3AFA" w14:textId="77777777"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90E24" w:rsidRPr="00C90E24" w:rsidSect="00C90E2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05C7F" w14:textId="77777777" w:rsidR="0057431C" w:rsidRDefault="0057431C">
      <w:pPr>
        <w:spacing w:after="0" w:line="240" w:lineRule="auto"/>
      </w:pPr>
      <w:r>
        <w:separator/>
      </w:r>
    </w:p>
  </w:endnote>
  <w:endnote w:type="continuationSeparator" w:id="0">
    <w:p w14:paraId="031FA700" w14:textId="77777777" w:rsidR="0057431C" w:rsidRDefault="0057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B06D" w14:textId="77777777" w:rsidR="005C0C01" w:rsidRDefault="005C0C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F529" w14:textId="77777777" w:rsidR="005C0C01" w:rsidRDefault="005C0C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38E7" w14:textId="77777777" w:rsidR="005C0C01" w:rsidRDefault="005C0C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803D" w14:textId="77777777" w:rsidR="0057431C" w:rsidRDefault="0057431C">
      <w:pPr>
        <w:spacing w:after="0" w:line="240" w:lineRule="auto"/>
      </w:pPr>
      <w:r>
        <w:separator/>
      </w:r>
    </w:p>
  </w:footnote>
  <w:footnote w:type="continuationSeparator" w:id="0">
    <w:p w14:paraId="695E8F56" w14:textId="77777777" w:rsidR="0057431C" w:rsidRDefault="0057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1043" w14:textId="77777777" w:rsidR="005C0C01" w:rsidRDefault="005C0C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C33F" w14:textId="77777777" w:rsidR="005C0C01" w:rsidRPr="00F545FA" w:rsidRDefault="005C0C01" w:rsidP="005C0C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B37B" w14:textId="77777777" w:rsidR="005C0C01" w:rsidRDefault="005C0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24"/>
    <w:rsid w:val="001E5EDC"/>
    <w:rsid w:val="002D27DE"/>
    <w:rsid w:val="00317BBD"/>
    <w:rsid w:val="00323687"/>
    <w:rsid w:val="00422395"/>
    <w:rsid w:val="0048604E"/>
    <w:rsid w:val="0057431C"/>
    <w:rsid w:val="005C0C01"/>
    <w:rsid w:val="006A241A"/>
    <w:rsid w:val="00773B84"/>
    <w:rsid w:val="00812575"/>
    <w:rsid w:val="008A52FD"/>
    <w:rsid w:val="00A94AF8"/>
    <w:rsid w:val="00C34D22"/>
    <w:rsid w:val="00C410C5"/>
    <w:rsid w:val="00C90E24"/>
    <w:rsid w:val="00CF4BA9"/>
    <w:rsid w:val="00D00093"/>
    <w:rsid w:val="00D002D1"/>
    <w:rsid w:val="00F827DF"/>
    <w:rsid w:val="00F8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A0C8"/>
  <w15:chartTrackingRefBased/>
  <w15:docId w15:val="{CFFFF1E9-D444-4BEC-B8CB-946847E7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F8400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23687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color w:val="00000A"/>
      <w:sz w:val="20"/>
      <w:szCs w:val="20"/>
      <w:lang w:val="en-US"/>
    </w:rPr>
  </w:style>
  <w:style w:type="paragraph" w:customStyle="1" w:styleId="Standard">
    <w:name w:val="Standard"/>
    <w:rsid w:val="001E5EDC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C0C01"/>
    <w:rPr>
      <w:color w:val="000080"/>
      <w:u w:val="single"/>
    </w:rPr>
  </w:style>
  <w:style w:type="paragraph" w:styleId="a9">
    <w:name w:val="No Spacing"/>
    <w:uiPriority w:val="1"/>
    <w:qFormat/>
    <w:rsid w:val="00D00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639" TargetMode="External"/><Relationship Id="rId13" Type="http://schemas.openxmlformats.org/officeDocument/2006/relationships/hyperlink" Target="https://login.consultant.ru/link/?req=doc&amp;base=LAW&amp;n=495001&amp;dst=101412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495001&amp;dst=100637" TargetMode="External"/><Relationship Id="rId12" Type="http://schemas.openxmlformats.org/officeDocument/2006/relationships/hyperlink" Target="https://login.consultant.ru/link/?req=doc&amp;base=LAW&amp;n=495001&amp;dst=100639" TargetMode="External"/><Relationship Id="rId17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001&amp;dst=9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&amp;dst=101410" TargetMode="External"/><Relationship Id="rId11" Type="http://schemas.openxmlformats.org/officeDocument/2006/relationships/hyperlink" Target="https://login.consultant.ru/link/?req=doc&amp;base=LAW&amp;n=495001&amp;dst=100637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001&amp;dst=101187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ogin.consultant.ru/link/?req=doc&amp;base=LAW&amp;n=495001&amp;dst=101410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001&amp;dst=101412" TargetMode="External"/><Relationship Id="rId14" Type="http://schemas.openxmlformats.org/officeDocument/2006/relationships/hyperlink" Target="https://login.consultant.ru/link/?req=doc&amp;base=LAW&amp;n=495001&amp;dst=101175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8</cp:revision>
  <dcterms:created xsi:type="dcterms:W3CDTF">2026-03-26T03:04:00Z</dcterms:created>
  <dcterms:modified xsi:type="dcterms:W3CDTF">2026-06-17T03:30:00Z</dcterms:modified>
</cp:coreProperties>
</file>