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2C5" w:rsidRPr="000C02C5" w:rsidRDefault="000C02C5" w:rsidP="000C0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34"/>
          <w:lang w:eastAsia="ru-RU"/>
        </w:rPr>
      </w:pPr>
      <w:r w:rsidRPr="000C02C5">
        <w:rPr>
          <w:rFonts w:ascii="Times New Roman" w:eastAsia="Times New Roman" w:hAnsi="Times New Roman" w:cs="Times New Roman"/>
          <w:b/>
          <w:color w:val="000000"/>
          <w:sz w:val="34"/>
          <w:szCs w:val="34"/>
          <w:lang w:eastAsia="ru-RU"/>
        </w:rPr>
        <w:t>ТОПЧИХИНСКАЯ</w:t>
      </w:r>
    </w:p>
    <w:p w:rsidR="000C02C5" w:rsidRPr="000C02C5" w:rsidRDefault="000C02C5" w:rsidP="000C02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2C5"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  <w:t>ТЕРРИТОРИАЛЬНАЯ ИЗБИРАТЕЛЬНАЯ КОМИССИЯ</w:t>
      </w:r>
    </w:p>
    <w:p w:rsidR="000C02C5" w:rsidRPr="000C02C5" w:rsidRDefault="000C02C5" w:rsidP="000C02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02C5" w:rsidRPr="000C02C5" w:rsidRDefault="000C02C5" w:rsidP="000C0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8"/>
          <w:lang w:eastAsia="ru-RU"/>
        </w:rPr>
      </w:pPr>
      <w:r w:rsidRPr="000C02C5"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8"/>
          <w:lang w:eastAsia="ru-RU"/>
        </w:rPr>
        <w:t>РЕШЕНИЕ</w:t>
      </w:r>
    </w:p>
    <w:p w:rsidR="000C02C5" w:rsidRPr="000C02C5" w:rsidRDefault="000C02C5" w:rsidP="000C02C5">
      <w:pPr>
        <w:spacing w:after="0" w:line="240" w:lineRule="auto"/>
        <w:jc w:val="center"/>
        <w:rPr>
          <w:rFonts w:ascii="ༀЀ" w:eastAsia="Times New Roman" w:hAnsi="ༀЀ" w:cs="Times New Roman"/>
          <w:color w:val="000000"/>
          <w:sz w:val="28"/>
          <w:szCs w:val="20"/>
          <w:lang w:eastAsia="ru-RU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0C02C5" w:rsidRPr="000C02C5" w:rsidTr="008745AB">
        <w:tc>
          <w:tcPr>
            <w:tcW w:w="3436" w:type="dxa"/>
          </w:tcPr>
          <w:p w:rsidR="000C02C5" w:rsidRPr="000C02C5" w:rsidRDefault="000C02C5" w:rsidP="00C6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02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</w:t>
            </w:r>
            <w:r w:rsidR="00C66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03.07.</w:t>
            </w:r>
            <w:r w:rsidRPr="000C02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2026__________</w:t>
            </w:r>
          </w:p>
        </w:tc>
        <w:tc>
          <w:tcPr>
            <w:tcW w:w="3107" w:type="dxa"/>
          </w:tcPr>
          <w:p w:rsidR="000C02C5" w:rsidRPr="000C02C5" w:rsidRDefault="000C02C5" w:rsidP="000C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</w:tcPr>
          <w:p w:rsidR="000C02C5" w:rsidRPr="000C02C5" w:rsidRDefault="000C02C5" w:rsidP="00C6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02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="00C66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0C02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 w:rsidR="00707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0C02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</w:t>
            </w:r>
          </w:p>
        </w:tc>
      </w:tr>
      <w:tr w:rsidR="000C02C5" w:rsidRPr="000C02C5" w:rsidTr="008745AB">
        <w:tc>
          <w:tcPr>
            <w:tcW w:w="3436" w:type="dxa"/>
          </w:tcPr>
          <w:p w:rsidR="000C02C5" w:rsidRPr="000C02C5" w:rsidRDefault="000C02C5" w:rsidP="000C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07" w:type="dxa"/>
          </w:tcPr>
          <w:p w:rsidR="00C662AB" w:rsidRDefault="00C662AB" w:rsidP="000C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C02C5" w:rsidRPr="000C02C5" w:rsidRDefault="000C02C5" w:rsidP="000C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02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Топчиха</w:t>
            </w:r>
          </w:p>
        </w:tc>
        <w:tc>
          <w:tcPr>
            <w:tcW w:w="3368" w:type="dxa"/>
          </w:tcPr>
          <w:p w:rsidR="000C02C5" w:rsidRPr="000C02C5" w:rsidRDefault="000C02C5" w:rsidP="000C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C02C5" w:rsidRPr="000C02C5" w:rsidRDefault="000C02C5" w:rsidP="000C02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</w:t>
      </w:r>
    </w:p>
    <w:p w:rsidR="000C02C5" w:rsidRPr="000C02C5" w:rsidRDefault="000C02C5" w:rsidP="000C02C5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2C5">
        <w:rPr>
          <w:rFonts w:ascii="Times New Roman" w:hAnsi="Times New Roman" w:cs="Times New Roman"/>
          <w:sz w:val="28"/>
          <w:szCs w:val="28"/>
        </w:rPr>
        <w:t>О мерах по дополнительному зачислению в резерв составов участковых комиссий</w:t>
      </w:r>
      <w:r w:rsidRPr="000C02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</w:t>
      </w:r>
      <w:r w:rsidRPr="000C02C5">
        <w:rPr>
          <w:rFonts w:ascii="Times New Roman" w:hAnsi="Times New Roman" w:cs="Times New Roman"/>
          <w:sz w:val="28"/>
          <w:szCs w:val="28"/>
        </w:rPr>
        <w:t xml:space="preserve">Топчихинской </w:t>
      </w:r>
      <w:r w:rsidRPr="000C02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территориальной избирательной комиссии</w:t>
      </w:r>
    </w:p>
    <w:p w:rsidR="006C1BAF" w:rsidRDefault="006C1BAF" w:rsidP="006C1BA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1327" w:rsidRPr="006C1BAF" w:rsidRDefault="003B1327" w:rsidP="006C1BA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1BAF" w:rsidRPr="006C1BAF" w:rsidRDefault="003B1327" w:rsidP="00AF7E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327">
        <w:rPr>
          <w:rFonts w:ascii="Times New Roman" w:hAnsi="Times New Roman" w:cs="Times New Roman"/>
          <w:sz w:val="28"/>
          <w:szCs w:val="28"/>
        </w:rPr>
        <w:t xml:space="preserve">В соответствии с пунктом 9 статьи 26 и статьей 27 Федерального закона от 12 июня 2002 г. № 67-ФЗ «Об основных гарантиях избирательных прав и права на участие в референдуме граждан Российской Федерации» и на основании раздела 2.1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 декабря 2012 г. № 152/1137-6, решения Избирательной комиссии Алтайского края </w:t>
      </w:r>
      <w:r w:rsidRPr="003B1327">
        <w:rPr>
          <w:rFonts w:ascii="Times New Roman" w:hAnsi="Times New Roman" w:cs="Times New Roman"/>
          <w:sz w:val="28"/>
          <w:szCs w:val="28"/>
        </w:rPr>
        <w:br/>
        <w:t xml:space="preserve">от 12 апреля 2018 года № 32/303-7 «О резерве составов участковых комиссий на территории Алтайского края» (в редакции решения Избирательной комиссии Алтайского края от 30 апреля 2021 года № 107/858-7) </w:t>
      </w:r>
      <w:r w:rsidR="006C1BAF" w:rsidRPr="006C1BAF">
        <w:rPr>
          <w:rFonts w:ascii="Times New Roman" w:hAnsi="Times New Roman" w:cs="Times New Roman"/>
          <w:sz w:val="28"/>
          <w:szCs w:val="28"/>
        </w:rPr>
        <w:t xml:space="preserve">Топчихинская </w:t>
      </w:r>
      <w:r w:rsidR="006C1BAF"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территориальная избирательная комиссия </w:t>
      </w:r>
    </w:p>
    <w:p w:rsidR="006C1BAF" w:rsidRPr="006C1BAF" w:rsidRDefault="006C1BAF" w:rsidP="003B132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РЕШИЛА:</w:t>
      </w:r>
    </w:p>
    <w:p w:rsidR="003B1327" w:rsidRPr="003B1327" w:rsidRDefault="003B1327" w:rsidP="003B132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3B132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назначением на единый день голосования 20 сентября 2026 года выборов депутатов Государственной Думы Федерального Собрания Российской Федерации девятого созыва и выборов депутатов Алтайского краевого Законодательного Собрания девятого созыва принять меры по дополнительному зачислению в резерв составов участковых комиссий.</w:t>
      </w:r>
    </w:p>
    <w:p w:rsidR="003B1327" w:rsidRPr="003B1327" w:rsidRDefault="003B1327" w:rsidP="003B132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327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Установить срок внесения предложений по кандидатурам для дополнительного зачисления в резерв составов участковых комиссий</w:t>
      </w:r>
      <w:r w:rsidRPr="003B13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13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период, который начинается за 70 дней до дня голосования, и оканчивается за 50 дней до дня голосования, – с 11 по 31 июля 2026 года.</w:t>
      </w:r>
    </w:p>
    <w:p w:rsidR="00AF7E06" w:rsidRPr="00AF7E06" w:rsidRDefault="00AF7E06" w:rsidP="00AF7E0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Утвердить текст сообщения </w:t>
      </w:r>
      <w:r w:rsidR="003B1327" w:rsidRPr="000C02C5">
        <w:rPr>
          <w:rFonts w:ascii="Times New Roman" w:hAnsi="Times New Roman" w:cs="Times New Roman"/>
          <w:sz w:val="28"/>
          <w:szCs w:val="28"/>
        </w:rPr>
        <w:t>Топчихинской</w:t>
      </w:r>
      <w:r w:rsidR="003B1327" w:rsidRPr="00AF7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1327" w:rsidRPr="000C02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территориальной избирательной комиссии</w:t>
      </w:r>
      <w:r w:rsidR="003B1327" w:rsidRPr="00AF7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7E06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дополнительном зачислении в резерв составов участковых комиссий</w:t>
      </w:r>
      <w:r w:rsidRPr="00AF7E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F7E06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(приложение).</w:t>
      </w:r>
    </w:p>
    <w:p w:rsidR="006C1BAF" w:rsidRPr="006C1BAF" w:rsidRDefault="006C1BAF" w:rsidP="00DF770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Опубликовать указанное сообщение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районной </w:t>
      </w: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газете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«Наше слово» </w:t>
      </w:r>
      <w:r w:rsidRPr="00152AC6">
        <w:rPr>
          <w:rFonts w:ascii="Times New Roman" w:eastAsia="Times New Roman" w:hAnsi="Times New Roman" w:cs="Times New Roman"/>
          <w:sz w:val="28"/>
          <w:szCs w:val="28"/>
          <w:lang w:eastAsia="ru-RU"/>
        </w:rPr>
        <w:t>и р</w:t>
      </w:r>
      <w:r w:rsidRPr="00152AC6">
        <w:rPr>
          <w:rFonts w:ascii="Times New Roman" w:hAnsi="Times New Roman" w:cs="Times New Roman"/>
          <w:sz w:val="28"/>
          <w:szCs w:val="28"/>
        </w:rPr>
        <w:t>азместить на официальном сайте муниципального образования Топчихинский район в разделе «Избирательная комиссия»</w:t>
      </w:r>
      <w:r w:rsidR="00152AC6" w:rsidRPr="00152AC6">
        <w:rPr>
          <w:rFonts w:ascii="Times New Roman" w:hAnsi="Times New Roman" w:cs="Times New Roman"/>
          <w:sz w:val="28"/>
          <w:szCs w:val="28"/>
        </w:rPr>
        <w:t xml:space="preserve"> </w:t>
      </w:r>
      <w:r w:rsidR="00152AC6">
        <w:rPr>
          <w:rFonts w:ascii="Times New Roman" w:hAnsi="Times New Roman" w:cs="Times New Roman"/>
          <w:sz w:val="28"/>
          <w:szCs w:val="28"/>
        </w:rPr>
        <w:t>в</w:t>
      </w:r>
      <w:r w:rsidR="00152AC6" w:rsidRPr="00152AC6">
        <w:rPr>
          <w:rFonts w:ascii="Times New Roman" w:hAnsi="Times New Roman" w:cs="Times New Roman"/>
          <w:sz w:val="28"/>
          <w:szCs w:val="28"/>
        </w:rPr>
        <w:t xml:space="preserve"> специальной рубрике «ТИК информирует»</w:t>
      </w:r>
      <w:r w:rsidR="00152AC6">
        <w:rPr>
          <w:rFonts w:ascii="Times New Roman" w:hAnsi="Times New Roman" w:cs="Times New Roman"/>
          <w:sz w:val="28"/>
          <w:szCs w:val="28"/>
        </w:rPr>
        <w:t>.</w:t>
      </w:r>
    </w:p>
    <w:p w:rsidR="00AF7E06" w:rsidRPr="003B1327" w:rsidRDefault="006C1BAF" w:rsidP="00AF7E06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="003B1327" w:rsidRPr="003B1327">
        <w:rPr>
          <w:rFonts w:ascii="Times New Roman" w:hAnsi="Times New Roman" w:cs="Times New Roman"/>
          <w:sz w:val="28"/>
          <w:szCs w:val="28"/>
        </w:rPr>
        <w:t>Направить настоящее решение в Избирательную комиссию Алтайского края для размещения на официальном сайте в специальном разделе, посвященном формированию участковых комиссий и резерва составов участковых комиссий</w:t>
      </w:r>
      <w:r w:rsidR="00AF7E06" w:rsidRPr="003B1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C1BAF" w:rsidRDefault="006C1BAF" w:rsidP="003B13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45"/>
        <w:gridCol w:w="1539"/>
        <w:gridCol w:w="2714"/>
      </w:tblGrid>
      <w:tr w:rsidR="003B1327" w:rsidRPr="003B1327" w:rsidTr="008745AB">
        <w:tc>
          <w:tcPr>
            <w:tcW w:w="5245" w:type="dxa"/>
          </w:tcPr>
          <w:p w:rsidR="003B1327" w:rsidRPr="003B1327" w:rsidRDefault="003B1327" w:rsidP="003B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3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</w:p>
        </w:tc>
        <w:tc>
          <w:tcPr>
            <w:tcW w:w="1539" w:type="dxa"/>
          </w:tcPr>
          <w:p w:rsidR="003B1327" w:rsidRPr="003B1327" w:rsidRDefault="003B1327" w:rsidP="003B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14" w:type="dxa"/>
          </w:tcPr>
          <w:p w:rsidR="003B1327" w:rsidRPr="003B1327" w:rsidRDefault="003B1327" w:rsidP="003B13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13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О.В. Носевич</w:t>
            </w:r>
          </w:p>
        </w:tc>
      </w:tr>
    </w:tbl>
    <w:p w:rsidR="003B1327" w:rsidRPr="003B1327" w:rsidRDefault="003B1327" w:rsidP="003B13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327" w:rsidRPr="003B1327" w:rsidRDefault="003B1327" w:rsidP="003B13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45"/>
        <w:gridCol w:w="1512"/>
        <w:gridCol w:w="2741"/>
      </w:tblGrid>
      <w:tr w:rsidR="003B1327" w:rsidRPr="003B1327" w:rsidTr="008745AB">
        <w:tc>
          <w:tcPr>
            <w:tcW w:w="5245" w:type="dxa"/>
          </w:tcPr>
          <w:p w:rsidR="003B1327" w:rsidRPr="003B1327" w:rsidRDefault="003B1327" w:rsidP="003B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3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</w:t>
            </w:r>
          </w:p>
        </w:tc>
        <w:tc>
          <w:tcPr>
            <w:tcW w:w="1512" w:type="dxa"/>
          </w:tcPr>
          <w:p w:rsidR="003B1327" w:rsidRPr="003B1327" w:rsidRDefault="003B1327" w:rsidP="003B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1" w:type="dxa"/>
          </w:tcPr>
          <w:p w:rsidR="003B1327" w:rsidRPr="003B1327" w:rsidRDefault="003B1327" w:rsidP="003B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3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С.В. Гасаева</w:t>
            </w:r>
          </w:p>
        </w:tc>
      </w:tr>
    </w:tbl>
    <w:p w:rsidR="003B1327" w:rsidRPr="006C1BAF" w:rsidRDefault="003B1327" w:rsidP="003B13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1BAF" w:rsidRDefault="006C1BAF" w:rsidP="006C1BA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327" w:rsidRPr="006C1BAF" w:rsidRDefault="003B1327" w:rsidP="006C1BA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B24" w:rsidRDefault="00D10B24"/>
    <w:p w:rsidR="00F23B53" w:rsidRDefault="00F23B53"/>
    <w:p w:rsidR="00F23B53" w:rsidRDefault="00F23B53"/>
    <w:p w:rsidR="00F23B53" w:rsidRDefault="00F23B53"/>
    <w:p w:rsidR="00F23B53" w:rsidRDefault="00F23B53"/>
    <w:p w:rsidR="00F23B53" w:rsidRDefault="00F23B53"/>
    <w:p w:rsidR="00F23B53" w:rsidRDefault="00F23B53"/>
    <w:p w:rsidR="00F23B53" w:rsidRDefault="00F23B53"/>
    <w:p w:rsidR="00F23B53" w:rsidRDefault="00F23B53"/>
    <w:p w:rsidR="00F23B53" w:rsidRDefault="00F23B53"/>
    <w:p w:rsidR="00F23B53" w:rsidRDefault="00F23B53"/>
    <w:p w:rsidR="00F23B53" w:rsidRDefault="00F23B53"/>
    <w:p w:rsidR="00F23B53" w:rsidRPr="00F23B53" w:rsidRDefault="00F23B53" w:rsidP="003B1327">
      <w:pPr>
        <w:widowControl w:val="0"/>
        <w:snapToGrid w:val="0"/>
        <w:spacing w:after="0" w:line="240" w:lineRule="auto"/>
        <w:ind w:left="5529" w:right="-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B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к решению </w:t>
      </w:r>
      <w:r w:rsidR="003B1327" w:rsidRPr="000C02C5">
        <w:rPr>
          <w:rFonts w:ascii="Times New Roman" w:hAnsi="Times New Roman" w:cs="Times New Roman"/>
          <w:sz w:val="28"/>
          <w:szCs w:val="28"/>
        </w:rPr>
        <w:t xml:space="preserve">Топчихинской </w:t>
      </w:r>
      <w:r w:rsidR="003B1327" w:rsidRPr="000C02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территориальной </w:t>
      </w:r>
      <w:r w:rsidRPr="00F23B5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</w:p>
    <w:p w:rsidR="00F23B53" w:rsidRDefault="00F23B53" w:rsidP="003B1327">
      <w:pPr>
        <w:widowControl w:val="0"/>
        <w:snapToGrid w:val="0"/>
        <w:spacing w:after="0" w:line="240" w:lineRule="auto"/>
        <w:ind w:left="5529" w:right="-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A79DE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3B132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07AE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bookmarkStart w:id="0" w:name="_GoBack"/>
      <w:bookmarkEnd w:id="0"/>
      <w:r w:rsidR="003B1327">
        <w:rPr>
          <w:rFonts w:ascii="Times New Roman" w:eastAsia="Times New Roman" w:hAnsi="Times New Roman" w:cs="Times New Roman"/>
          <w:sz w:val="28"/>
          <w:szCs w:val="28"/>
          <w:lang w:eastAsia="ru-RU"/>
        </w:rPr>
        <w:t>.07</w:t>
      </w:r>
      <w:r w:rsidR="00AF7E06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3B132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23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3B1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7AE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E0E28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707AE8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</w:p>
    <w:p w:rsidR="00FE0E28" w:rsidRPr="00F23B53" w:rsidRDefault="00FE0E28" w:rsidP="00FE0E28">
      <w:pPr>
        <w:widowControl w:val="0"/>
        <w:snapToGrid w:val="0"/>
        <w:spacing w:after="0" w:line="240" w:lineRule="auto"/>
        <w:ind w:left="5529" w:right="-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1327" w:rsidRPr="003B1327" w:rsidRDefault="003B1327" w:rsidP="003B1327">
      <w:pPr>
        <w:widowControl w:val="0"/>
        <w:snapToGrid w:val="0"/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13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Сообщение Топчихинской территориальной </w:t>
      </w:r>
    </w:p>
    <w:p w:rsidR="003B1327" w:rsidRPr="003B1327" w:rsidRDefault="003B1327" w:rsidP="003B1327">
      <w:pPr>
        <w:widowControl w:val="0"/>
        <w:snapToGrid w:val="0"/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13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избирательной комиссии о дополнительном зачислении </w:t>
      </w:r>
    </w:p>
    <w:p w:rsidR="003B1327" w:rsidRPr="003B1327" w:rsidRDefault="003B1327" w:rsidP="003B1327">
      <w:pPr>
        <w:widowControl w:val="0"/>
        <w:snapToGrid w:val="0"/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13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резерв составов участковых комиссий</w:t>
      </w:r>
    </w:p>
    <w:p w:rsidR="003B1327" w:rsidRPr="003B1327" w:rsidRDefault="003B1327" w:rsidP="003B1327">
      <w:pPr>
        <w:widowControl w:val="0"/>
        <w:snapToGrid w:val="0"/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lang w:eastAsia="ru-RU"/>
        </w:rPr>
      </w:pPr>
    </w:p>
    <w:p w:rsidR="003B1327" w:rsidRPr="003B1327" w:rsidRDefault="003B1327" w:rsidP="003B1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327">
        <w:rPr>
          <w:rFonts w:ascii="Times New Roman" w:hAnsi="Times New Roman" w:cs="Times New Roman"/>
          <w:sz w:val="28"/>
          <w:szCs w:val="28"/>
        </w:rPr>
        <w:t>Руководствуясь пунктом 9 статьи 26 и статьей 27 Федерального закона «Об основных гарантиях избирательных прав и права на участие в референдуме граждан Российской Федерации», и на основании раздела 2.1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 05.12.2012 № 152/1137-6, и в связи с назначением на единый день голосования 20 сентября 2026 года выборов депутатов Государственной Думы Федерального Собрания Российской Федерации, выборов депутатов Алтайского краевого Законодательного Собрания</w:t>
      </w:r>
      <w:r w:rsidRPr="003B1327">
        <w:t xml:space="preserve"> </w:t>
      </w:r>
      <w:r w:rsidRPr="003B132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Топчихинская территориальная избирательная комиссия (далее – Топчихинская ТИК) объявляет прием предложений по кандидатурам для дополнительного зачисления в резерв составов участковых комиссий (далее – УИК).</w:t>
      </w:r>
    </w:p>
    <w:p w:rsidR="003B1327" w:rsidRPr="003B1327" w:rsidRDefault="003B1327" w:rsidP="003B1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Дополнительное зачисление в резерв составов УИК осуществляется в соответствии с положениями статей 22 и 27 Федерального закона «Об основных гарантиях избирательных прав и права на участие в референдуме граждан Российской Федерации». </w:t>
      </w:r>
    </w:p>
    <w:p w:rsidR="003B1327" w:rsidRPr="003B1327" w:rsidRDefault="003B1327" w:rsidP="003B13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о выдвижении кандидатуры для дополнительного зачисления в резерв составов УИК прилагается письменное согласие гражданина Российской Федерации на его назначение членом УИК с правом решающего голоса, зачисление в резерв составов УИК, копия паспорта или документа, заменяющего паспорт гражданина Российской Федерации, содержащего сведения о гражданстве и месте жительства лица, УИК комиссий, а также иные необходимые документы согласно приложению № 2 к Порядку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утвержденному постановлением Центральной избирательной комиссии Российской Федерации от 05.12.2012 № 152/1137-6. </w:t>
      </w:r>
    </w:p>
    <w:p w:rsidR="003B1327" w:rsidRPr="003B1327" w:rsidRDefault="003B1327" w:rsidP="003B13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B13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предложений по кандидатурам для дополнительного зачисления в резерв составов УИК осуществляется Топчихинской ТИК</w:t>
      </w:r>
      <w:r w:rsidRPr="003B1327">
        <w:rPr>
          <w:rFonts w:ascii="Times New Roman" w:hAnsi="Times New Roman" w:cs="Times New Roman"/>
          <w:sz w:val="28"/>
          <w:szCs w:val="28"/>
        </w:rPr>
        <w:t xml:space="preserve"> </w:t>
      </w:r>
      <w:r w:rsidRPr="003B1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с </w:t>
      </w:r>
      <w:r w:rsidRPr="003B13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 по 31 июля 2026</w:t>
      </w:r>
      <w:r w:rsidRPr="003B1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адресу: </w:t>
      </w:r>
      <w:r w:rsidRPr="003B132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с. Топчиха, ул. Куйбышева, 18, здание Администрации района, 2 этаж, тел. 8(38552)22408.</w:t>
      </w:r>
    </w:p>
    <w:p w:rsidR="003B1327" w:rsidRPr="003B1327" w:rsidRDefault="003B1327" w:rsidP="003B1327">
      <w:pPr>
        <w:spacing w:after="0" w:line="240" w:lineRule="auto"/>
        <w:ind w:firstLine="709"/>
        <w:jc w:val="both"/>
      </w:pPr>
      <w:r w:rsidRPr="003B132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работы:</w:t>
      </w:r>
      <w:r w:rsidRPr="003B13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B1327">
        <w:rPr>
          <w:rFonts w:ascii="Times New Roman" w:eastAsia="Calibri" w:hAnsi="Times New Roman" w:cs="Times New Roman"/>
          <w:sz w:val="28"/>
          <w:szCs w:val="28"/>
        </w:rPr>
        <w:t>рабочие дни (с понедельника по пятницу) с  09.00 до 18.00., выходные дни с 10.00 до 16.00.</w:t>
      </w:r>
    </w:p>
    <w:p w:rsidR="00F23B53" w:rsidRPr="007723F1" w:rsidRDefault="00F23B53" w:rsidP="003B1327">
      <w:pPr>
        <w:widowControl w:val="0"/>
        <w:snapToGrid w:val="0"/>
        <w:spacing w:after="0" w:line="240" w:lineRule="auto"/>
        <w:ind w:right="-6"/>
        <w:jc w:val="center"/>
        <w:rPr>
          <w:rFonts w:ascii="Times New Roman" w:hAnsi="Times New Roman" w:cs="Times New Roman"/>
          <w:sz w:val="28"/>
          <w:szCs w:val="28"/>
        </w:rPr>
      </w:pPr>
    </w:p>
    <w:sectPr w:rsidR="00F23B53" w:rsidRPr="007723F1" w:rsidSect="0092345D"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2C9" w:rsidRDefault="00E022C9" w:rsidP="006C1BAF">
      <w:pPr>
        <w:spacing w:after="0" w:line="240" w:lineRule="auto"/>
      </w:pPr>
      <w:r>
        <w:separator/>
      </w:r>
    </w:p>
  </w:endnote>
  <w:endnote w:type="continuationSeparator" w:id="0">
    <w:p w:rsidR="00E022C9" w:rsidRDefault="00E022C9" w:rsidP="006C1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2C9" w:rsidRDefault="00E022C9" w:rsidP="006C1BAF">
      <w:pPr>
        <w:spacing w:after="0" w:line="240" w:lineRule="auto"/>
      </w:pPr>
      <w:r>
        <w:separator/>
      </w:r>
    </w:p>
  </w:footnote>
  <w:footnote w:type="continuationSeparator" w:id="0">
    <w:p w:rsidR="00E022C9" w:rsidRDefault="00E022C9" w:rsidP="006C1B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BAF"/>
    <w:rsid w:val="000C02C5"/>
    <w:rsid w:val="00152AC6"/>
    <w:rsid w:val="0028234E"/>
    <w:rsid w:val="002C0EAD"/>
    <w:rsid w:val="003B1327"/>
    <w:rsid w:val="004530A7"/>
    <w:rsid w:val="004F16D9"/>
    <w:rsid w:val="00585C93"/>
    <w:rsid w:val="005A3DBF"/>
    <w:rsid w:val="006860BC"/>
    <w:rsid w:val="006C1BAF"/>
    <w:rsid w:val="00707AE8"/>
    <w:rsid w:val="007723F1"/>
    <w:rsid w:val="007A79DE"/>
    <w:rsid w:val="007B0098"/>
    <w:rsid w:val="00856498"/>
    <w:rsid w:val="008E691E"/>
    <w:rsid w:val="0092345D"/>
    <w:rsid w:val="00961959"/>
    <w:rsid w:val="00AF7E06"/>
    <w:rsid w:val="00B876C0"/>
    <w:rsid w:val="00C44399"/>
    <w:rsid w:val="00C461E2"/>
    <w:rsid w:val="00C662AB"/>
    <w:rsid w:val="00CA3124"/>
    <w:rsid w:val="00D10B24"/>
    <w:rsid w:val="00DA2151"/>
    <w:rsid w:val="00DF7706"/>
    <w:rsid w:val="00E022C9"/>
    <w:rsid w:val="00E16497"/>
    <w:rsid w:val="00E60BAE"/>
    <w:rsid w:val="00F23B53"/>
    <w:rsid w:val="00F57A1B"/>
    <w:rsid w:val="00FE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A64FC"/>
  <w15:chartTrackingRefBased/>
  <w15:docId w15:val="{7048BD0F-3937-48A0-9C25-2EFC1E92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C1BA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C1BAF"/>
    <w:rPr>
      <w:sz w:val="20"/>
      <w:szCs w:val="20"/>
    </w:rPr>
  </w:style>
  <w:style w:type="character" w:styleId="a5">
    <w:name w:val="footnote reference"/>
    <w:uiPriority w:val="99"/>
    <w:rsid w:val="006C1BA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C46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461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18</cp:revision>
  <cp:lastPrinted>2021-07-21T08:34:00Z</cp:lastPrinted>
  <dcterms:created xsi:type="dcterms:W3CDTF">2021-07-21T05:33:00Z</dcterms:created>
  <dcterms:modified xsi:type="dcterms:W3CDTF">2026-07-04T05:32:00Z</dcterms:modified>
</cp:coreProperties>
</file>