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4EF7C" w14:textId="03DAC10E" w:rsidR="00C90E24" w:rsidRPr="00C90E24" w:rsidRDefault="00574FDC" w:rsidP="00C90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ПОБЕДИМСКИЙ</w:t>
      </w:r>
      <w:r w:rsidR="00C90E24" w:rsidRPr="00C90E24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СЕЛЬСКИЙ СОВЕТ ДЕПУТАТОВ </w:t>
      </w:r>
    </w:p>
    <w:p w14:paraId="55D44927" w14:textId="77777777" w:rsidR="00C90E24" w:rsidRPr="00C90E24" w:rsidRDefault="00C90E24" w:rsidP="00C90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0E24">
        <w:rPr>
          <w:rFonts w:ascii="Times New Roman" w:eastAsia="Times New Roman" w:hAnsi="Times New Roman" w:cs="Times New Roman"/>
          <w:b/>
          <w:sz w:val="24"/>
          <w:szCs w:val="24"/>
        </w:rPr>
        <w:t>ТОПЧИХИНСКОГО РАЙОНА АЛТАЙСКОГО КРАЯ</w:t>
      </w:r>
    </w:p>
    <w:p w14:paraId="4C074697" w14:textId="77777777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4E2BFE80" w14:textId="77777777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08CF40B5" w14:textId="77777777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90E24">
        <w:rPr>
          <w:rFonts w:ascii="Arial" w:eastAsia="Times New Roman" w:hAnsi="Arial" w:cs="Arial"/>
          <w:b/>
          <w:bCs/>
          <w:sz w:val="24"/>
          <w:szCs w:val="24"/>
        </w:rPr>
        <w:t>Р Е Ш Е Н И Е</w:t>
      </w:r>
    </w:p>
    <w:p w14:paraId="11F208D1" w14:textId="77777777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0D490216" w14:textId="77777777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44E1B665" w14:textId="180D0D0F" w:rsidR="00C90E24" w:rsidRPr="00C90E24" w:rsidRDefault="00574FDC" w:rsidP="00C90E2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24.06.</w:t>
      </w:r>
      <w:r w:rsidR="00C90E24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C90E24" w:rsidRPr="00C90E24">
        <w:rPr>
          <w:rFonts w:ascii="Arial" w:eastAsia="Times New Roman" w:hAnsi="Arial" w:cs="Arial"/>
          <w:bCs/>
          <w:sz w:val="24"/>
          <w:szCs w:val="24"/>
        </w:rPr>
        <w:t>202</w:t>
      </w:r>
      <w:r w:rsidR="00C90E24">
        <w:rPr>
          <w:rFonts w:ascii="Arial" w:eastAsia="Times New Roman" w:hAnsi="Arial" w:cs="Arial"/>
          <w:bCs/>
          <w:sz w:val="24"/>
          <w:szCs w:val="24"/>
        </w:rPr>
        <w:t>6</w:t>
      </w:r>
      <w:r w:rsidR="00C90E24" w:rsidRPr="00C90E24">
        <w:rPr>
          <w:rFonts w:ascii="Arial" w:eastAsia="Times New Roman" w:hAnsi="Arial" w:cs="Arial"/>
          <w:bCs/>
          <w:sz w:val="24"/>
          <w:szCs w:val="24"/>
        </w:rPr>
        <w:t xml:space="preserve">                                                                                                      №</w:t>
      </w:r>
      <w:r w:rsidR="00C90E24" w:rsidRPr="00C90E24">
        <w:rPr>
          <w:rFonts w:ascii="Arial" w:eastAsia="Times New Roman" w:hAnsi="Arial" w:cs="Arial"/>
          <w:bCs/>
          <w:sz w:val="24"/>
          <w:szCs w:val="24"/>
        </w:rPr>
        <w:softHyphen/>
        <w:t xml:space="preserve"> </w:t>
      </w:r>
      <w:r w:rsidR="0064670B">
        <w:rPr>
          <w:rFonts w:ascii="Arial" w:eastAsia="Times New Roman" w:hAnsi="Arial" w:cs="Arial"/>
          <w:bCs/>
          <w:sz w:val="24"/>
          <w:szCs w:val="24"/>
        </w:rPr>
        <w:t>8</w:t>
      </w:r>
    </w:p>
    <w:p w14:paraId="221F2792" w14:textId="6BF8ACA0" w:rsidR="00C90E24" w:rsidRPr="00C90E24" w:rsidRDefault="00574FDC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>
        <w:rPr>
          <w:rFonts w:ascii="Arial" w:eastAsia="Times New Roman" w:hAnsi="Arial" w:cs="Arial"/>
          <w:b/>
          <w:bCs/>
          <w:sz w:val="18"/>
          <w:szCs w:val="18"/>
        </w:rPr>
        <w:t>п</w:t>
      </w:r>
      <w:r w:rsidR="00C90E24" w:rsidRPr="00C90E24">
        <w:rPr>
          <w:rFonts w:ascii="Arial" w:eastAsia="Times New Roman" w:hAnsi="Arial" w:cs="Arial"/>
          <w:b/>
          <w:bCs/>
          <w:sz w:val="18"/>
          <w:szCs w:val="18"/>
        </w:rPr>
        <w:t>.</w:t>
      </w:r>
      <w:r w:rsidR="00C90E24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>
        <w:rPr>
          <w:rFonts w:ascii="Arial" w:eastAsia="Times New Roman" w:hAnsi="Arial" w:cs="Arial"/>
          <w:b/>
          <w:bCs/>
          <w:sz w:val="18"/>
          <w:szCs w:val="18"/>
        </w:rPr>
        <w:t>Победим</w:t>
      </w:r>
    </w:p>
    <w:p w14:paraId="203DCE94" w14:textId="77777777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7E2AC2A1" w14:textId="751D7F48" w:rsidR="00C90E24" w:rsidRPr="00C90E24" w:rsidRDefault="00C90E24" w:rsidP="00C90E24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Положение о муниципальном контроле в сфере благоустройства, в том числе за соблюдением 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муниципального образования </w:t>
      </w:r>
      <w:r w:rsidR="00574FDC">
        <w:rPr>
          <w:rFonts w:ascii="Times New Roman" w:eastAsia="Times New Roman" w:hAnsi="Times New Roman" w:cs="Times New Roman"/>
          <w:sz w:val="28"/>
          <w:szCs w:val="28"/>
        </w:rPr>
        <w:t>Победимский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сельсовет Топчихинского района Алтайского края, утвержденное решением сельского Совета депутатов от 2</w:t>
      </w:r>
      <w:r w:rsidR="00574FDC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>.03.2025 № 4</w:t>
      </w:r>
    </w:p>
    <w:p w14:paraId="4979838A" w14:textId="77777777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5B81215" w14:textId="0D783790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статьями 14, 16 Федерального закона от 06.10.2003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Федерации», Федеральн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 (в ред. от </w:t>
      </w:r>
      <w:r>
        <w:rPr>
          <w:rFonts w:ascii="Times New Roman" w:eastAsia="Times New Roman" w:hAnsi="Times New Roman" w:cs="Times New Roman"/>
          <w:sz w:val="28"/>
          <w:szCs w:val="28"/>
        </w:rPr>
        <w:t>29.12.2025 № 567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-ФЗ), Уставом муниципального образования </w:t>
      </w:r>
      <w:r w:rsidR="00574FDC">
        <w:rPr>
          <w:rFonts w:ascii="Times New Roman" w:eastAsia="Times New Roman" w:hAnsi="Times New Roman" w:cs="Times New Roman"/>
          <w:sz w:val="28"/>
          <w:szCs w:val="28"/>
        </w:rPr>
        <w:t>Победимский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сельсовет Топчихинского района Алтайского края, </w:t>
      </w:r>
      <w:r w:rsidR="00574FDC">
        <w:rPr>
          <w:rFonts w:ascii="Times New Roman" w:eastAsia="Times New Roman" w:hAnsi="Times New Roman" w:cs="Times New Roman"/>
          <w:sz w:val="28"/>
          <w:szCs w:val="28"/>
        </w:rPr>
        <w:t>Победимский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сельский Совет депутатов </w:t>
      </w:r>
      <w:r w:rsidRPr="00C90E24">
        <w:rPr>
          <w:rFonts w:ascii="Times New Roman" w:eastAsia="Times New Roman" w:hAnsi="Times New Roman" w:cs="Times New Roman"/>
          <w:spacing w:val="40"/>
          <w:sz w:val="28"/>
          <w:szCs w:val="28"/>
        </w:rPr>
        <w:t>решил:</w:t>
      </w:r>
    </w:p>
    <w:p w14:paraId="119A9E60" w14:textId="36694504" w:rsidR="00C90E24" w:rsidRDefault="00C90E24" w:rsidP="00C90E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>Внести в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Положение о муниципальном контроле в сфере благоустройства, в том числе за соблюдением 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муниципального образования </w:t>
      </w:r>
      <w:r w:rsidR="00574FDC">
        <w:rPr>
          <w:rFonts w:ascii="Times New Roman" w:eastAsia="Times New Roman" w:hAnsi="Times New Roman" w:cs="Times New Roman"/>
          <w:sz w:val="28"/>
          <w:szCs w:val="28"/>
        </w:rPr>
        <w:t>Победимский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сельсовет Топчихинского района Алтайского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>, утвержденное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 xml:space="preserve"> решением сельского Совета депутатов от 2</w:t>
      </w:r>
      <w:r w:rsidR="002D3226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90E24">
        <w:rPr>
          <w:rFonts w:ascii="Times New Roman" w:eastAsia="Times New Roman" w:hAnsi="Times New Roman" w:cs="Times New Roman"/>
          <w:sz w:val="28"/>
          <w:szCs w:val="28"/>
        </w:rPr>
        <w:t>.03.2025 №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следующие изменения:</w:t>
      </w:r>
    </w:p>
    <w:p w14:paraId="73BA8E2E" w14:textId="77777777"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Пункт 3.6. изложить в следующей редакции:</w:t>
      </w:r>
    </w:p>
    <w:p w14:paraId="56ED7B96" w14:textId="77777777"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A94AF8">
        <w:rPr>
          <w:rFonts w:ascii="Times New Roman" w:eastAsia="Calibri" w:hAnsi="Times New Roman" w:cs="Times New Roman"/>
          <w:sz w:val="28"/>
          <w:szCs w:val="28"/>
        </w:rPr>
        <w:t xml:space="preserve">3.6. Консультирование контролируемых лиц и их представителей осуществляется по обращениям контролируемых лиц и их представителей, </w:t>
      </w:r>
      <w:r w:rsidRPr="00A94AF8">
        <w:rPr>
          <w:rFonts w:ascii="Times New Roman" w:hAnsi="Times New Roman" w:cs="Times New Roman"/>
          <w:sz w:val="28"/>
          <w:szCs w:val="28"/>
        </w:rPr>
        <w:t>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</w:t>
      </w:r>
      <w:r w:rsidRPr="00A94AF8">
        <w:rPr>
          <w:rFonts w:ascii="Times New Roman" w:eastAsia="Calibri" w:hAnsi="Times New Roman" w:cs="Times New Roman"/>
          <w:sz w:val="28"/>
          <w:szCs w:val="28"/>
        </w:rPr>
        <w:t xml:space="preserve"> по вопросам, связанным с организацией и осуществлением муниципального контроля.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6FAB1383" w14:textId="77777777"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1.2. Подпункт 3.6.2. изложить в следующей редакции:</w:t>
      </w:r>
    </w:p>
    <w:p w14:paraId="1118899F" w14:textId="77777777"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A94AF8">
        <w:rPr>
          <w:rFonts w:ascii="Times New Roman" w:eastAsia="Calibri" w:hAnsi="Times New Roman" w:cs="Times New Roman"/>
          <w:sz w:val="28"/>
          <w:szCs w:val="28"/>
        </w:rPr>
        <w:t>3.6.2. Консультирование может осуществляться по телефону, посредством видеоконференц-связи,</w:t>
      </w:r>
      <w:r w:rsidRPr="00A94AF8">
        <w:rPr>
          <w:rFonts w:ascii="Times New Roman" w:hAnsi="Times New Roman" w:cs="Times New Roman"/>
          <w:sz w:val="28"/>
          <w:szCs w:val="28"/>
        </w:rPr>
        <w:t xml:space="preserve"> использования мобильного приложения «Инспектор»,</w:t>
      </w:r>
      <w:r w:rsidRPr="00A94AF8">
        <w:rPr>
          <w:rFonts w:ascii="Times New Roman" w:eastAsia="Calibri" w:hAnsi="Times New Roman" w:cs="Times New Roman"/>
          <w:sz w:val="28"/>
          <w:szCs w:val="28"/>
        </w:rPr>
        <w:t xml:space="preserve"> на личном приеме, либо в ходе проведения профилактических мероприятий, контрольных мероприятий, </w:t>
      </w:r>
      <w:r w:rsidRPr="00A94AF8">
        <w:rPr>
          <w:rFonts w:ascii="Times New Roman" w:hAnsi="Times New Roman" w:cs="Times New Roman"/>
          <w:color w:val="000000"/>
          <w:sz w:val="28"/>
          <w:szCs w:val="28"/>
        </w:rPr>
        <w:t>так и в письменной форме.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14:paraId="75644424" w14:textId="77777777" w:rsidR="00D002D1" w:rsidRDefault="00D002D1" w:rsidP="00D002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Пункт 3.7. дополнить абзацем следующего содержания:</w:t>
      </w:r>
    </w:p>
    <w:p w14:paraId="22971FCD" w14:textId="77777777" w:rsidR="00D002D1" w:rsidRDefault="00D002D1" w:rsidP="00D00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BA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F4BA9">
        <w:rPr>
          <w:rFonts w:ascii="Times New Roman" w:hAnsi="Times New Roman" w:cs="Times New Roman"/>
          <w:sz w:val="28"/>
          <w:szCs w:val="28"/>
        </w:rPr>
        <w:t>Решение об объявлении предостережения оформляется посредством внесения сведений о нем в единый реестр контрольных (надзорных) мероприятий. Для оформления указанного решения отдельное формирование документа не требуется.»;</w:t>
      </w:r>
    </w:p>
    <w:p w14:paraId="1AABC5BB" w14:textId="77777777" w:rsidR="00D002D1" w:rsidRDefault="00D002D1" w:rsidP="00D00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Подпункт 3.7.1. изложить в следующей редакции:</w:t>
      </w:r>
    </w:p>
    <w:p w14:paraId="4ACD4AA2" w14:textId="77777777"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AF8">
        <w:rPr>
          <w:rFonts w:ascii="Times New Roman" w:hAnsi="Times New Roman" w:cs="Times New Roman"/>
          <w:sz w:val="28"/>
          <w:szCs w:val="28"/>
        </w:rPr>
        <w:t>«3.7.1. Контролируемое лицо в течение 20 рабочих дней со дня получения предостережения о недопустимости нарушения обязательных требований вправе подать в контролирующий орган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услуг.»;</w:t>
      </w:r>
    </w:p>
    <w:p w14:paraId="40B50F6E" w14:textId="77777777"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1.5. Пункт 3.8. дополнить абзацем следующего содержания:</w:t>
      </w:r>
    </w:p>
    <w:p w14:paraId="7D1DBBFC" w14:textId="77777777"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A241A">
        <w:rPr>
          <w:rFonts w:ascii="Times New Roman" w:hAnsi="Times New Roman" w:cs="Times New Roman"/>
          <w:sz w:val="28"/>
          <w:szCs w:val="28"/>
        </w:rPr>
        <w:t>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частью 5 статьи 21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№ 248-ФЗ</w:t>
      </w:r>
      <w:r w:rsidRPr="006A24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8C1A842" w14:textId="77777777" w:rsidR="00D002D1" w:rsidRDefault="00D002D1" w:rsidP="00D002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Пункт 4.16., 4.17. изложить в следующей редакции:</w:t>
      </w:r>
    </w:p>
    <w:p w14:paraId="3860D39A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«</w:t>
      </w:r>
      <w:r w:rsidRPr="005C0C0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4.16</w:t>
      </w:r>
      <w:r w:rsidRPr="005C0C01">
        <w:rPr>
          <w:rFonts w:ascii="Times New Roman" w:eastAsia="Calibri" w:hAnsi="Times New Roman" w:cs="Times New Roman"/>
          <w:color w:val="000000"/>
          <w:sz w:val="28"/>
          <w:szCs w:val="28"/>
        </w:rPr>
        <w:t>. Документарная проверка проводится в порядке, установленном статьей 72 Федерального закона № 248-ФЗ.</w:t>
      </w:r>
    </w:p>
    <w:p w14:paraId="75A29CE0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C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ходе документарной </w:t>
      </w:r>
      <w:r w:rsidRPr="005C0C01">
        <w:rPr>
          <w:rFonts w:ascii="Times New Roman" w:eastAsia="Calibri" w:hAnsi="Times New Roman" w:cs="Times New Roman"/>
          <w:sz w:val="28"/>
          <w:szCs w:val="28"/>
        </w:rPr>
        <w:t xml:space="preserve">проверки рассматриваются документы контролируемых лиц, имеющиеся в распоряжении </w:t>
      </w:r>
      <w:r w:rsidRPr="005C0C01">
        <w:rPr>
          <w:rFonts w:ascii="Times New Roman" w:eastAsia="Calibri" w:hAnsi="Times New Roman" w:cs="Times New Roman"/>
          <w:bCs/>
          <w:sz w:val="28"/>
          <w:szCs w:val="28"/>
        </w:rPr>
        <w:t>контрольного органа</w:t>
      </w:r>
      <w:r w:rsidRPr="005C0C01">
        <w:rPr>
          <w:rFonts w:ascii="Times New Roman" w:eastAsia="Calibri" w:hAnsi="Times New Roman" w:cs="Times New Roman"/>
          <w:sz w:val="28"/>
          <w:szCs w:val="28"/>
        </w:rPr>
        <w:t>, результаты предыдущих контрольных мероприятий,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контроля.</w:t>
      </w:r>
    </w:p>
    <w:p w14:paraId="7A6926B9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«Инспектор</w:t>
      </w:r>
    </w:p>
    <w:p w14:paraId="2EFF7008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</w:t>
      </w:r>
    </w:p>
    <w:p w14:paraId="1879C13E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1) получение письменных объяснений;</w:t>
      </w:r>
    </w:p>
    <w:p w14:paraId="11F7354D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2) истребование документов;</w:t>
      </w:r>
    </w:p>
    <w:p w14:paraId="53C49347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3) экспертиза.</w:t>
      </w:r>
    </w:p>
    <w:p w14:paraId="3752EF7F" w14:textId="77777777" w:rsidR="00D002D1" w:rsidRPr="005C0C01" w:rsidRDefault="00D002D1" w:rsidP="00D002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 xml:space="preserve">Срок проведения документарной проверки не может превышать десять рабочих дней. 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орган, а также период с </w:t>
      </w:r>
      <w:r w:rsidRPr="005C0C01">
        <w:rPr>
          <w:rFonts w:ascii="Times New Roman" w:hAnsi="Times New Roman" w:cs="Times New Roman"/>
          <w:sz w:val="28"/>
          <w:szCs w:val="28"/>
        </w:rPr>
        <w:lastRenderedPageBreak/>
        <w:t>момента направления контролируемому лицу информации контрольного органа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контрольного органа документах и (или) полученным при осуществлении  муниципального контроля, 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приостанавливается.</w:t>
      </w:r>
    </w:p>
    <w:p w14:paraId="03BAB9C6" w14:textId="77777777" w:rsidR="00D002D1" w:rsidRDefault="00D002D1" w:rsidP="00D002D1"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 xml:space="preserve">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</w:t>
      </w:r>
      <w:hyperlink r:id="rId6" w:history="1">
        <w:r w:rsidRPr="005C0C01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5C0C01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5C0C01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5C0C01">
          <w:rPr>
            <w:rFonts w:ascii="Times New Roman" w:hAnsi="Times New Roman" w:cs="Times New Roman"/>
            <w:sz w:val="28"/>
            <w:szCs w:val="28"/>
          </w:rPr>
          <w:t>8 части 1 статьи 57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  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C0C01">
        <w:rPr>
          <w:rFonts w:ascii="Times New Roman" w:hAnsi="Times New Roman" w:cs="Times New Roman"/>
          <w:sz w:val="28"/>
          <w:szCs w:val="28"/>
        </w:rPr>
        <w:t>№ 248-ФЗ.</w:t>
      </w:r>
    </w:p>
    <w:p w14:paraId="2D75A437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4.17. Выездная проверка проводится в порядке, установленном статьей 73 Федерального закона № 248-ФЗ,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</w:p>
    <w:p w14:paraId="1529B02B" w14:textId="77777777" w:rsidR="00D002D1" w:rsidRPr="005C0C01" w:rsidRDefault="00D002D1" w:rsidP="00D002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Выездная проверка 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14:paraId="7B582175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В ходе выездной проверки могут совершаться следующие контрольные действия:</w:t>
      </w:r>
    </w:p>
    <w:p w14:paraId="7F087C69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осмотр;</w:t>
      </w:r>
    </w:p>
    <w:p w14:paraId="0399D28B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досмотр;</w:t>
      </w:r>
    </w:p>
    <w:p w14:paraId="3F2EBE7E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опрос;</w:t>
      </w:r>
    </w:p>
    <w:p w14:paraId="7F4EB0C0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получение письменных объяснений;</w:t>
      </w:r>
    </w:p>
    <w:p w14:paraId="08DFB2CF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истребование документов;</w:t>
      </w:r>
    </w:p>
    <w:p w14:paraId="08DB68D3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eastAsia="Calibri" w:hAnsi="Times New Roman" w:cs="Times New Roman"/>
          <w:sz w:val="28"/>
          <w:szCs w:val="28"/>
        </w:rPr>
        <w:t>- инструментальное обследование.</w:t>
      </w:r>
    </w:p>
    <w:p w14:paraId="64510DEA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 xml:space="preserve">Внеплановая выездная проверка может проводиться только по согласованию с органами прокуратуры, за исключением случаев ее проведения в соответствии с </w:t>
      </w:r>
      <w:hyperlink r:id="rId10" w:history="1">
        <w:r w:rsidRPr="005C0C01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5C0C01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5C0C01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5C0C01">
          <w:rPr>
            <w:rFonts w:ascii="Times New Roman" w:hAnsi="Times New Roman" w:cs="Times New Roman"/>
            <w:sz w:val="28"/>
            <w:szCs w:val="28"/>
          </w:rPr>
          <w:t>8 части 1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5C0C01">
          <w:rPr>
            <w:rFonts w:ascii="Times New Roman" w:hAnsi="Times New Roman" w:cs="Times New Roman"/>
            <w:sz w:val="28"/>
            <w:szCs w:val="28"/>
          </w:rPr>
          <w:t>частью 3 статьи 57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5" w:history="1">
        <w:r w:rsidRPr="005C0C01">
          <w:rPr>
            <w:rFonts w:ascii="Times New Roman" w:hAnsi="Times New Roman" w:cs="Times New Roman"/>
            <w:sz w:val="28"/>
            <w:szCs w:val="28"/>
          </w:rPr>
          <w:t>частями 12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6" w:history="1">
        <w:r w:rsidRPr="005C0C01">
          <w:rPr>
            <w:rFonts w:ascii="Times New Roman" w:hAnsi="Times New Roman" w:cs="Times New Roman"/>
            <w:sz w:val="28"/>
            <w:szCs w:val="28"/>
          </w:rPr>
          <w:t>12.1. статьи 66</w:t>
        </w:r>
      </w:hyperlink>
      <w:r w:rsidRPr="005C0C01">
        <w:rPr>
          <w:rFonts w:ascii="Times New Roman" w:hAnsi="Times New Roman" w:cs="Times New Roman"/>
          <w:sz w:val="28"/>
          <w:szCs w:val="28"/>
        </w:rPr>
        <w:t xml:space="preserve">  Федерального закона № 248-ФЗ.</w:t>
      </w:r>
    </w:p>
    <w:p w14:paraId="148FAABE" w14:textId="77777777" w:rsidR="00D002D1" w:rsidRPr="005C0C01" w:rsidRDefault="00D002D1" w:rsidP="00D002D1">
      <w:pPr>
        <w:pStyle w:val="Standard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C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Срок проведения выездной проверки не может превышать десять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 предприятия, за исключением выездной проверки, основанием для проведения которой является </w:t>
      </w:r>
      <w:hyperlink r:id="rId17" w:history="1">
        <w:r w:rsidRPr="00C34D22">
          <w:rPr>
            <w:rStyle w:val="Internetlink"/>
            <w:rFonts w:ascii="Times New Roman" w:hAnsi="Times New Roman" w:cs="Times New Roman"/>
            <w:color w:val="000000"/>
            <w:sz w:val="28"/>
            <w:szCs w:val="28"/>
            <w:u w:val="none"/>
          </w:rPr>
          <w:t>пункт 6 части 1 статьи 57</w:t>
        </w:r>
      </w:hyperlink>
      <w:r w:rsidRPr="00C34D22">
        <w:rPr>
          <w:rStyle w:val="Internetlink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Pr="005C0C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Федерального закона № 248-ФЗ и которая для </w:t>
      </w:r>
      <w:r w:rsidRPr="005C0C01">
        <w:rPr>
          <w:rFonts w:ascii="Times New Roman" w:eastAsia="Calibri" w:hAnsi="Times New Roman" w:cs="Times New Roman"/>
          <w:sz w:val="28"/>
          <w:szCs w:val="28"/>
        </w:rPr>
        <w:t>микро предприятия не может продолжаться более сорока часов.</w:t>
      </w:r>
    </w:p>
    <w:p w14:paraId="6696019B" w14:textId="77777777" w:rsidR="00D002D1" w:rsidRPr="005C0C01" w:rsidRDefault="00D002D1" w:rsidP="00D002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C01">
        <w:rPr>
          <w:rFonts w:ascii="Times New Roman" w:hAnsi="Times New Roman" w:cs="Times New Roman"/>
          <w:sz w:val="28"/>
          <w:szCs w:val="28"/>
        </w:rPr>
        <w:t>Действие требований, установленных частью 7 статьи 73 Федерального закона № 248</w:t>
      </w:r>
      <w:r w:rsidR="0048604E">
        <w:rPr>
          <w:rFonts w:ascii="Times New Roman" w:hAnsi="Times New Roman" w:cs="Times New Roman"/>
          <w:sz w:val="28"/>
          <w:szCs w:val="28"/>
        </w:rPr>
        <w:t>-ФЗ</w:t>
      </w:r>
      <w:r w:rsidRPr="005C0C01">
        <w:rPr>
          <w:rFonts w:ascii="Times New Roman" w:hAnsi="Times New Roman" w:cs="Times New Roman"/>
          <w:sz w:val="28"/>
          <w:szCs w:val="28"/>
        </w:rPr>
        <w:t xml:space="preserve">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</w:t>
      </w:r>
      <w:r w:rsidRPr="005C0C01">
        <w:rPr>
          <w:rFonts w:ascii="Times New Roman" w:hAnsi="Times New Roman" w:cs="Times New Roman"/>
          <w:sz w:val="28"/>
          <w:szCs w:val="28"/>
        </w:rPr>
        <w:lastRenderedPageBreak/>
        <w:t>значения, установленного пунктом 2 части 1.1 статьи 4 Федерального закона от 24 июля 2007 года № 209-ФЗ «О развитии малого и среднего предпринимательства в Российской Федерации» для малых предприятий, а в части проведения выездных проверок микропредприятий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микропредприятий. Настоящие положения распространяются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подпунктом 19.6 пункта 1 статьи 265 Налогового</w:t>
      </w:r>
      <w:r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Федерации.»;</w:t>
      </w:r>
    </w:p>
    <w:p w14:paraId="23C87532" w14:textId="77777777" w:rsidR="00C90E24" w:rsidRDefault="00C90E24" w:rsidP="00C90E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D002D1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8400F">
        <w:rPr>
          <w:rFonts w:ascii="Times New Roman" w:eastAsia="Times New Roman" w:hAnsi="Times New Roman" w:cs="Times New Roman"/>
          <w:sz w:val="28"/>
          <w:szCs w:val="28"/>
        </w:rPr>
        <w:t>Пункт</w:t>
      </w:r>
      <w:r w:rsidR="00317BBD">
        <w:rPr>
          <w:rFonts w:ascii="Times New Roman" w:eastAsia="Times New Roman" w:hAnsi="Times New Roman" w:cs="Times New Roman"/>
          <w:sz w:val="28"/>
          <w:szCs w:val="28"/>
        </w:rPr>
        <w:t>ы</w:t>
      </w:r>
      <w:r w:rsidR="00F8400F">
        <w:rPr>
          <w:rFonts w:ascii="Times New Roman" w:eastAsia="Times New Roman" w:hAnsi="Times New Roman" w:cs="Times New Roman"/>
          <w:sz w:val="28"/>
          <w:szCs w:val="28"/>
        </w:rPr>
        <w:t xml:space="preserve"> 5.1.</w:t>
      </w:r>
      <w:r w:rsidR="00317BBD">
        <w:rPr>
          <w:rFonts w:ascii="Times New Roman" w:eastAsia="Times New Roman" w:hAnsi="Times New Roman" w:cs="Times New Roman"/>
          <w:sz w:val="28"/>
          <w:szCs w:val="28"/>
        </w:rPr>
        <w:t>, 5.2.</w:t>
      </w:r>
      <w:r w:rsidR="00F8400F">
        <w:rPr>
          <w:rFonts w:ascii="Times New Roman" w:eastAsia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5C44C97E" w14:textId="77777777" w:rsidR="00317BBD" w:rsidRPr="00D002D1" w:rsidRDefault="00F8400F" w:rsidP="00D002D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2D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17BBD" w:rsidRPr="00D002D1">
        <w:rPr>
          <w:rFonts w:ascii="Times New Roman" w:hAnsi="Times New Roman" w:cs="Times New Roman"/>
          <w:sz w:val="28"/>
          <w:szCs w:val="28"/>
        </w:rPr>
        <w:t>5.1. Результатами контрольного мероприятия являются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контрольным органом мер, предусмотренных пунктом 2 части 2 статьи 90 Федерального закона № 248-ФЗ.</w:t>
      </w:r>
    </w:p>
    <w:p w14:paraId="55F2C7CE" w14:textId="77777777" w:rsidR="00317BBD" w:rsidRPr="00D002D1" w:rsidRDefault="00317BBD" w:rsidP="00D002D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2D1">
        <w:rPr>
          <w:rFonts w:ascii="Times New Roman" w:hAnsi="Times New Roman" w:cs="Times New Roman"/>
          <w:sz w:val="28"/>
          <w:szCs w:val="28"/>
        </w:rPr>
        <w:t xml:space="preserve">По окончании проведения контрольного мероприятия, </w:t>
      </w:r>
      <w:r w:rsidRPr="00D002D1">
        <w:rPr>
          <w:rFonts w:ascii="Times New Roman" w:hAnsi="Times New Roman" w:cs="Times New Roman"/>
          <w:sz w:val="28"/>
          <w:szCs w:val="28"/>
          <w:lang w:eastAsia="ru-RU"/>
        </w:rPr>
        <w:t xml:space="preserve">предусматривающего взаимодействие с контролируемым лицом, а в случаях, установленных Федеральным законом № 248-ФЗ по окончании обязательного профилактического визита или контрольного мероприятия без взаимодействия, </w:t>
      </w:r>
      <w:r w:rsidRPr="00D002D1">
        <w:rPr>
          <w:rFonts w:ascii="Times New Roman" w:hAnsi="Times New Roman" w:cs="Times New Roman"/>
          <w:sz w:val="28"/>
          <w:szCs w:val="28"/>
        </w:rPr>
        <w:t xml:space="preserve">составляется акт контрольного мероприятия (далее также – акт). В случае,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мероприятия, </w:t>
      </w:r>
      <w:r w:rsidRPr="00D002D1">
        <w:rPr>
          <w:rFonts w:ascii="Times New Roman" w:hAnsi="Times New Roman" w:cs="Times New Roman"/>
          <w:sz w:val="28"/>
          <w:szCs w:val="28"/>
          <w:lang w:eastAsia="ru-RU"/>
        </w:rPr>
        <w:t xml:space="preserve">предусматривающего взаимодействие с контролируемым лицом, </w:t>
      </w:r>
      <w:r w:rsidRPr="00D002D1">
        <w:rPr>
          <w:rFonts w:ascii="Times New Roman" w:hAnsi="Times New Roman" w:cs="Times New Roman"/>
          <w:sz w:val="28"/>
          <w:szCs w:val="28"/>
        </w:rPr>
        <w:t>в акте указывается факт его устранения. Документы, иные материалы, являющиеся доказательствами нарушения обязательных требований, приобщаются к акту.</w:t>
      </w:r>
    </w:p>
    <w:p w14:paraId="5DE80C4A" w14:textId="77777777" w:rsidR="00317BBD" w:rsidRPr="00D002D1" w:rsidRDefault="00317BBD" w:rsidP="00D002D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2D1">
        <w:rPr>
          <w:rFonts w:ascii="Times New Roman" w:hAnsi="Times New Roman" w:cs="Times New Roman"/>
          <w:sz w:val="28"/>
          <w:szCs w:val="28"/>
        </w:rPr>
        <w:t xml:space="preserve">Акт составляется </w:t>
      </w:r>
      <w:r w:rsidRPr="00D002D1">
        <w:rPr>
          <w:rFonts w:ascii="Times New Roman" w:hAnsi="Times New Roman" w:cs="Times New Roman"/>
          <w:sz w:val="28"/>
          <w:szCs w:val="28"/>
          <w:lang w:eastAsia="ru-RU"/>
        </w:rPr>
        <w:t>в сроки, определенные частью 3 статьи 87 Федерального закона № 248-ФЗ.</w:t>
      </w:r>
    </w:p>
    <w:p w14:paraId="2A2C66A6" w14:textId="77777777" w:rsidR="00317BBD" w:rsidRPr="00D002D1" w:rsidRDefault="00317BBD" w:rsidP="00D002D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2D1">
        <w:rPr>
          <w:rFonts w:ascii="Times New Roman" w:hAnsi="Times New Roman" w:cs="Times New Roman"/>
          <w:sz w:val="28"/>
          <w:szCs w:val="28"/>
        </w:rPr>
        <w:t>Акт контрольного мероприятия оформляются посредством внесения сведений о нем в единый реестр контрольных мероприятий. Для оформления указанного акта отдельное формирование документа не требуется.</w:t>
      </w:r>
    </w:p>
    <w:p w14:paraId="046ABA23" w14:textId="77777777" w:rsidR="00317BBD" w:rsidRPr="00D002D1" w:rsidRDefault="00317BBD" w:rsidP="00D002D1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02D1">
        <w:rPr>
          <w:rFonts w:ascii="Times New Roman" w:hAnsi="Times New Roman" w:cs="Times New Roman"/>
          <w:sz w:val="28"/>
          <w:szCs w:val="28"/>
        </w:rPr>
        <w:t>5.2.</w:t>
      </w:r>
      <w:r w:rsidRPr="00D002D1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выявления при проведении контрольного мероприятия нарушений обязательных требований контрольный орган после оформления акта контрольного мероприятия выдаёт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ценностям.</w:t>
      </w:r>
    </w:p>
    <w:p w14:paraId="0D737D4D" w14:textId="77777777" w:rsidR="00317BBD" w:rsidRPr="00D002D1" w:rsidRDefault="00317BBD" w:rsidP="00D002D1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2D1">
        <w:rPr>
          <w:rFonts w:ascii="Times New Roman" w:hAnsi="Times New Roman" w:cs="Times New Roman"/>
          <w:sz w:val="28"/>
          <w:szCs w:val="28"/>
        </w:rPr>
        <w:lastRenderedPageBreak/>
        <w:t>В случаях, установленных Федеральным законом № 248-ФЗ и Положением, акт составляется по результатам проведения контрольного (надзорного) мероприятия без взаимодействия с контролируемым лицом.</w:t>
      </w:r>
    </w:p>
    <w:p w14:paraId="229AA95F" w14:textId="77777777" w:rsidR="00317BBD" w:rsidRPr="00425D21" w:rsidRDefault="00317BBD" w:rsidP="00D002D1">
      <w:pPr>
        <w:pStyle w:val="a9"/>
        <w:ind w:firstLine="709"/>
        <w:jc w:val="both"/>
        <w:rPr>
          <w:rFonts w:eastAsia="Calibri" w:cs="Arial"/>
          <w:b/>
          <w:sz w:val="24"/>
          <w:szCs w:val="24"/>
        </w:rPr>
      </w:pPr>
      <w:r w:rsidRPr="00D002D1">
        <w:rPr>
          <w:rFonts w:ascii="Times New Roman" w:hAnsi="Times New Roman" w:cs="Times New Roman"/>
          <w:sz w:val="28"/>
          <w:szCs w:val="28"/>
        </w:rPr>
        <w:t>Акт контрольного мероприятия, предписание об устранении выявленных нарушений оформляются посредством внесения сведений о них в единый реестр контрольных мероприятий. Для оформления указанн</w:t>
      </w:r>
      <w:r w:rsidR="00D002D1" w:rsidRPr="00D002D1">
        <w:rPr>
          <w:rFonts w:ascii="Times New Roman" w:hAnsi="Times New Roman" w:cs="Times New Roman"/>
          <w:sz w:val="28"/>
          <w:szCs w:val="28"/>
        </w:rPr>
        <w:t>ого</w:t>
      </w:r>
      <w:r w:rsidRPr="00D002D1">
        <w:rPr>
          <w:rFonts w:ascii="Times New Roman" w:hAnsi="Times New Roman" w:cs="Times New Roman"/>
          <w:sz w:val="28"/>
          <w:szCs w:val="28"/>
        </w:rPr>
        <w:t xml:space="preserve"> акт</w:t>
      </w:r>
      <w:r w:rsidR="00D002D1" w:rsidRPr="00D002D1">
        <w:rPr>
          <w:rFonts w:ascii="Times New Roman" w:hAnsi="Times New Roman" w:cs="Times New Roman"/>
          <w:sz w:val="28"/>
          <w:szCs w:val="28"/>
        </w:rPr>
        <w:t>а</w:t>
      </w:r>
      <w:r w:rsidRPr="00D002D1">
        <w:rPr>
          <w:rFonts w:ascii="Times New Roman" w:hAnsi="Times New Roman" w:cs="Times New Roman"/>
          <w:sz w:val="28"/>
          <w:szCs w:val="28"/>
        </w:rPr>
        <w:t xml:space="preserve"> и предписани</w:t>
      </w:r>
      <w:r w:rsidR="00D002D1" w:rsidRPr="00D002D1">
        <w:rPr>
          <w:rFonts w:ascii="Times New Roman" w:hAnsi="Times New Roman" w:cs="Times New Roman"/>
          <w:sz w:val="28"/>
          <w:szCs w:val="28"/>
        </w:rPr>
        <w:t>я</w:t>
      </w:r>
      <w:r w:rsidRPr="00D002D1">
        <w:rPr>
          <w:rFonts w:ascii="Times New Roman" w:hAnsi="Times New Roman" w:cs="Times New Roman"/>
          <w:sz w:val="28"/>
          <w:szCs w:val="28"/>
        </w:rPr>
        <w:t xml:space="preserve"> отдельное формирование документа не требуется.</w:t>
      </w:r>
      <w:r w:rsidR="00D002D1">
        <w:rPr>
          <w:rFonts w:ascii="Times New Roman" w:hAnsi="Times New Roman" w:cs="Times New Roman"/>
          <w:sz w:val="28"/>
          <w:szCs w:val="28"/>
        </w:rPr>
        <w:t>»;</w:t>
      </w:r>
    </w:p>
    <w:p w14:paraId="22607668" w14:textId="77777777" w:rsidR="00CF4BA9" w:rsidRDefault="00CF4BA9" w:rsidP="00CF4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002D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23687">
        <w:rPr>
          <w:rFonts w:ascii="Times New Roman" w:hAnsi="Times New Roman" w:cs="Times New Roman"/>
          <w:sz w:val="28"/>
          <w:szCs w:val="28"/>
        </w:rPr>
        <w:t>Пункт 6.1. изложить в следующей редакции:</w:t>
      </w:r>
    </w:p>
    <w:p w14:paraId="69AB45E7" w14:textId="77777777" w:rsidR="00323687" w:rsidRDefault="00323687" w:rsidP="00CF4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87">
        <w:rPr>
          <w:rFonts w:ascii="Times New Roman" w:hAnsi="Times New Roman" w:cs="Times New Roman"/>
          <w:sz w:val="28"/>
          <w:szCs w:val="28"/>
        </w:rPr>
        <w:t xml:space="preserve">«6.1. В соответствии с частью 4 статьи 39 </w:t>
      </w:r>
      <w:r w:rsidRPr="00323687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Федерального закона № 248-ФЗ</w:t>
      </w:r>
      <w:r w:rsidRPr="00323687">
        <w:rPr>
          <w:rFonts w:ascii="Times New Roman" w:hAnsi="Times New Roman" w:cs="Times New Roman"/>
          <w:sz w:val="28"/>
          <w:szCs w:val="28"/>
        </w:rPr>
        <w:t xml:space="preserve"> досудебный порядок подачи жалоб при осуществлении муниципального контроля не применяется, если иное не установлено федеральным законом о виде контроля, общими требованиями к организации и осуществлению данного вида муниципального контроля, утвержденными Правит</w:t>
      </w:r>
      <w:r w:rsidR="00D002D1">
        <w:rPr>
          <w:rFonts w:ascii="Times New Roman" w:hAnsi="Times New Roman" w:cs="Times New Roman"/>
          <w:sz w:val="28"/>
          <w:szCs w:val="28"/>
        </w:rPr>
        <w:t>ельством Российской Федерации.».</w:t>
      </w:r>
    </w:p>
    <w:p w14:paraId="6AA58BC0" w14:textId="77777777" w:rsidR="00C90E24" w:rsidRPr="00C90E24" w:rsidRDefault="00317BBD" w:rsidP="00C90E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90E24" w:rsidRPr="00C90E24">
        <w:rPr>
          <w:rFonts w:ascii="Times New Roman" w:eastAsia="Times New Roman" w:hAnsi="Times New Roman" w:cs="Times New Roman"/>
          <w:sz w:val="28"/>
          <w:szCs w:val="28"/>
        </w:rPr>
        <w:t>. Опубликовать настоящее решение в установленном порядке и разместить на официальном сайте муниципального образования Топчихинский район.</w:t>
      </w:r>
    </w:p>
    <w:p w14:paraId="6BEF46F9" w14:textId="77777777" w:rsidR="00C90E24" w:rsidRPr="00C90E24" w:rsidRDefault="00317BBD" w:rsidP="00C90E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90E24" w:rsidRPr="00C90E24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решения возложить на </w:t>
      </w:r>
      <w:r w:rsidR="00C90E24" w:rsidRPr="00C90E24">
        <w:rPr>
          <w:rFonts w:ascii="Times New Roman" w:hAnsi="Times New Roman" w:cs="Times New Roman"/>
          <w:color w:val="000000"/>
          <w:sz w:val="28"/>
          <w:szCs w:val="28"/>
        </w:rPr>
        <w:t>постоянную комиссию по бюджету и вопросам местного самоуправления</w:t>
      </w:r>
      <w:r w:rsidR="00C90E24" w:rsidRPr="00C90E2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582B2D2" w14:textId="77777777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212FF94" w14:textId="77777777" w:rsidR="00C90E24" w:rsidRPr="00C90E24" w:rsidRDefault="00C90E24" w:rsidP="00C90E24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DE389B5" w14:textId="1FA9705D" w:rsidR="00C90E24" w:rsidRPr="00C90E24" w:rsidRDefault="00317BBD" w:rsidP="00C90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Глава сельсовета                                                                        </w:t>
      </w:r>
      <w:r w:rsidR="00260ADB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 w:rsidR="00260ADB">
        <w:rPr>
          <w:rFonts w:ascii="Times New Roman" w:eastAsia="Times New Roman" w:hAnsi="Times New Roman" w:cs="Times New Roman"/>
          <w:bCs/>
          <w:sz w:val="28"/>
          <w:szCs w:val="28"/>
        </w:rPr>
        <w:t>Т.В. Смуквина</w:t>
      </w:r>
    </w:p>
    <w:p w14:paraId="1D26E6C2" w14:textId="77777777" w:rsidR="00C90E24" w:rsidRPr="00C90E24" w:rsidRDefault="00C90E24" w:rsidP="00C90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86F59A5" w14:textId="77777777" w:rsidR="00C90E24" w:rsidRPr="00C90E24" w:rsidRDefault="00C90E24" w:rsidP="00C90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2CEFF7B" w14:textId="77777777" w:rsidR="00C90E24" w:rsidRPr="00C90E24" w:rsidRDefault="00C90E24" w:rsidP="00C90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A2C0B4B" w14:textId="77777777" w:rsidR="00C90E24" w:rsidRPr="00C90E24" w:rsidRDefault="00C90E24" w:rsidP="00C90E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C90E24" w:rsidRPr="00C90E24" w:rsidSect="00C90E2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4CF46" w14:textId="77777777" w:rsidR="008E27BA" w:rsidRDefault="008E27BA">
      <w:pPr>
        <w:spacing w:after="0" w:line="240" w:lineRule="auto"/>
      </w:pPr>
      <w:r>
        <w:separator/>
      </w:r>
    </w:p>
  </w:endnote>
  <w:endnote w:type="continuationSeparator" w:id="0">
    <w:p w14:paraId="48B79DAD" w14:textId="77777777" w:rsidR="008E27BA" w:rsidRDefault="008E2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mpora LGC Uni">
    <w:altName w:val="Times New Roman"/>
    <w:charset w:val="00"/>
    <w:family w:val="auto"/>
    <w:pitch w:val="default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BAE6A" w14:textId="77777777" w:rsidR="005C0C01" w:rsidRDefault="005C0C0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24A2D" w14:textId="77777777" w:rsidR="005C0C01" w:rsidRDefault="005C0C0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5E4B1" w14:textId="77777777" w:rsidR="005C0C01" w:rsidRDefault="005C0C0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2D89B" w14:textId="77777777" w:rsidR="008E27BA" w:rsidRDefault="008E27BA">
      <w:pPr>
        <w:spacing w:after="0" w:line="240" w:lineRule="auto"/>
      </w:pPr>
      <w:r>
        <w:separator/>
      </w:r>
    </w:p>
  </w:footnote>
  <w:footnote w:type="continuationSeparator" w:id="0">
    <w:p w14:paraId="6B44EF83" w14:textId="77777777" w:rsidR="008E27BA" w:rsidRDefault="008E27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AF893" w14:textId="77777777" w:rsidR="005C0C01" w:rsidRDefault="005C0C0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BF59B" w14:textId="77777777" w:rsidR="005C0C01" w:rsidRPr="00F545FA" w:rsidRDefault="005C0C01" w:rsidP="005C0C0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FF9D7" w14:textId="77777777" w:rsidR="005C0C01" w:rsidRDefault="005C0C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E24"/>
    <w:rsid w:val="001E5EDC"/>
    <w:rsid w:val="00260ADB"/>
    <w:rsid w:val="002D3226"/>
    <w:rsid w:val="00317BBD"/>
    <w:rsid w:val="00323687"/>
    <w:rsid w:val="00422395"/>
    <w:rsid w:val="0048604E"/>
    <w:rsid w:val="0050666E"/>
    <w:rsid w:val="00541AD3"/>
    <w:rsid w:val="00574FDC"/>
    <w:rsid w:val="005C0C01"/>
    <w:rsid w:val="0064670B"/>
    <w:rsid w:val="006A241A"/>
    <w:rsid w:val="00893141"/>
    <w:rsid w:val="008A52FD"/>
    <w:rsid w:val="008E27BA"/>
    <w:rsid w:val="008E2F36"/>
    <w:rsid w:val="00A94AF8"/>
    <w:rsid w:val="00C34D22"/>
    <w:rsid w:val="00C90E24"/>
    <w:rsid w:val="00CF4BA9"/>
    <w:rsid w:val="00D00093"/>
    <w:rsid w:val="00D002D1"/>
    <w:rsid w:val="00D94225"/>
    <w:rsid w:val="00F8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BB2FE"/>
  <w15:chartTrackingRefBased/>
  <w15:docId w15:val="{CFFFF1E9-D444-4BEC-B8CB-946847E7D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90E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C90E2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footer"/>
    <w:basedOn w:val="a"/>
    <w:link w:val="a6"/>
    <w:uiPriority w:val="99"/>
    <w:semiHidden/>
    <w:unhideWhenUsed/>
    <w:rsid w:val="00C90E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C90E24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F8400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23687"/>
    <w:pPr>
      <w:widowControl w:val="0"/>
      <w:spacing w:after="0" w:line="240" w:lineRule="auto"/>
      <w:ind w:left="720"/>
      <w:contextualSpacing/>
    </w:pPr>
    <w:rPr>
      <w:rFonts w:ascii="Arial" w:eastAsia="Times New Roman" w:hAnsi="Arial" w:cs="Times New Roman"/>
      <w:color w:val="00000A"/>
      <w:sz w:val="20"/>
      <w:szCs w:val="20"/>
      <w:lang w:val="en-US"/>
    </w:rPr>
  </w:style>
  <w:style w:type="paragraph" w:customStyle="1" w:styleId="Standard">
    <w:name w:val="Standard"/>
    <w:rsid w:val="001E5EDC"/>
    <w:pPr>
      <w:suppressAutoHyphens/>
      <w:autoSpaceDN w:val="0"/>
      <w:spacing w:after="0" w:line="240" w:lineRule="auto"/>
      <w:textAlignment w:val="baseline"/>
    </w:pPr>
    <w:rPr>
      <w:rFonts w:ascii="Tempora LGC Uni" w:eastAsia="Droid Sans Fallback" w:hAnsi="Tempora LGC Uni" w:cs="FreeSans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5C0C01"/>
    <w:rPr>
      <w:color w:val="000080"/>
      <w:u w:val="single"/>
    </w:rPr>
  </w:style>
  <w:style w:type="paragraph" w:styleId="a9">
    <w:name w:val="No Spacing"/>
    <w:uiPriority w:val="1"/>
    <w:qFormat/>
    <w:rsid w:val="00D002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001&amp;dst=100639" TargetMode="External"/><Relationship Id="rId13" Type="http://schemas.openxmlformats.org/officeDocument/2006/relationships/hyperlink" Target="https://login.consultant.ru/link/?req=doc&amp;base=LAW&amp;n=495001&amp;dst=101412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hyperlink" Target="https://login.consultant.ru/link/?req=doc&amp;base=LAW&amp;n=495001&amp;dst=100637" TargetMode="External"/><Relationship Id="rId12" Type="http://schemas.openxmlformats.org/officeDocument/2006/relationships/hyperlink" Target="https://login.consultant.ru/link/?req=doc&amp;base=LAW&amp;n=495001&amp;dst=100639" TargetMode="External"/><Relationship Id="rId17" Type="http://schemas.openxmlformats.org/officeDocument/2006/relationships/hyperlink" Target="consultantplus://offline/ref=9973AF9809BF6FD7C6FA1DCB1E3BFC325CA72E64D6D0187C48E7D1D092BB72F1061FA5639DFA6EBAFE80ED108EC9F0C63D63A127D42BC0FBZ6nEJ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5001&amp;dst=9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5001&amp;dst=101410" TargetMode="External"/><Relationship Id="rId11" Type="http://schemas.openxmlformats.org/officeDocument/2006/relationships/hyperlink" Target="https://login.consultant.ru/link/?req=doc&amp;base=LAW&amp;n=495001&amp;dst=100637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5001&amp;dst=101187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login.consultant.ru/link/?req=doc&amp;base=LAW&amp;n=495001&amp;dst=101410" TargetMode="External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5001&amp;dst=101412" TargetMode="External"/><Relationship Id="rId14" Type="http://schemas.openxmlformats.org/officeDocument/2006/relationships/hyperlink" Target="https://login.consultant.ru/link/?req=doc&amp;base=LAW&amp;n=495001&amp;dst=101175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1865</Words>
  <Characters>10637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io</cp:lastModifiedBy>
  <cp:revision>6</cp:revision>
  <cp:lastPrinted>2026-06-22T08:12:00Z</cp:lastPrinted>
  <dcterms:created xsi:type="dcterms:W3CDTF">2026-04-27T09:52:00Z</dcterms:created>
  <dcterms:modified xsi:type="dcterms:W3CDTF">2026-06-22T08:52:00Z</dcterms:modified>
</cp:coreProperties>
</file>