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27F" w:rsidRDefault="002608D8">
      <w:pPr>
        <w:spacing w:after="0" w:line="286" w:lineRule="auto"/>
        <w:jc w:val="center"/>
        <w:rPr>
          <w:rFonts w:ascii="PT Astra Serif" w:hAnsi="PT Astra Serif" w:cs="PT Astra Serif"/>
          <w:b/>
          <w:bCs/>
          <w:sz w:val="28"/>
          <w:szCs w:val="28"/>
        </w:rPr>
      </w:pPr>
      <w:r>
        <w:rPr>
          <w:rFonts w:ascii="PT Astra Serif" w:hAnsi="PT Astra Serif" w:cs="PT Astra Serif"/>
          <w:b/>
          <w:bCs/>
          <w:sz w:val="28"/>
          <w:szCs w:val="28"/>
        </w:rPr>
        <w:t xml:space="preserve">Памятка о порядке передачи документов личного происхождения в государственный, муниципальный архив </w:t>
      </w:r>
    </w:p>
    <w:p w:rsidR="0080727F" w:rsidRDefault="0080727F">
      <w:pPr>
        <w:spacing w:after="0" w:line="286" w:lineRule="auto"/>
        <w:jc w:val="both"/>
        <w:rPr>
          <w:rFonts w:ascii="PT Astra Serif" w:hAnsi="PT Astra Serif" w:cs="PT Astra Serif"/>
          <w:b/>
          <w:bCs/>
          <w:sz w:val="28"/>
          <w:szCs w:val="28"/>
        </w:rPr>
      </w:pP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Военнослужащие любых воинских званий, видов и родов войск, бывшие военнослужащие, сотрудники частных военных компаний и участники добровольческих формирований, а также волонтеры, участники фондов и программ поддержки специальной военной операции (СВО) и (или) члены их семей, каждый, кто имеет отношение к СВО, могут обратиться в государственный (муниципальный) архив и выразить намерение передать свои документы, фото и видеоматериалы, воспоминания на постоянное хранение.</w:t>
      </w:r>
    </w:p>
    <w:p w:rsidR="0080727F" w:rsidRDefault="0080727F">
      <w:pPr>
        <w:spacing w:after="0" w:line="286" w:lineRule="auto"/>
        <w:ind w:firstLine="720"/>
        <w:jc w:val="both"/>
        <w:rPr>
          <w:rFonts w:ascii="PT Astra Serif" w:hAnsi="PT Astra Serif" w:cs="PT Astra Serif"/>
          <w:sz w:val="28"/>
          <w:szCs w:val="28"/>
        </w:rPr>
      </w:pPr>
    </w:p>
    <w:p w:rsidR="0080727F" w:rsidRDefault="002608D8">
      <w:pPr>
        <w:spacing w:after="0" w:line="286" w:lineRule="auto"/>
        <w:ind w:firstLine="720"/>
        <w:jc w:val="both"/>
        <w:rPr>
          <w:rFonts w:ascii="PT Astra Serif" w:hAnsi="PT Astra Serif" w:cs="PT Astra Serif"/>
          <w:b/>
          <w:bCs/>
          <w:sz w:val="28"/>
          <w:szCs w:val="28"/>
        </w:rPr>
      </w:pPr>
      <w:r>
        <w:rPr>
          <w:rFonts w:ascii="PT Astra Serif" w:hAnsi="PT Astra Serif" w:cs="PT Astra Serif"/>
          <w:b/>
          <w:bCs/>
          <w:sz w:val="28"/>
          <w:szCs w:val="28"/>
        </w:rPr>
        <w:t>Какие документы можно передать в архив?</w:t>
      </w:r>
    </w:p>
    <w:p w:rsidR="0080727F" w:rsidRDefault="0080727F">
      <w:pPr>
        <w:spacing w:after="0" w:line="286" w:lineRule="auto"/>
        <w:ind w:firstLine="720"/>
        <w:jc w:val="both"/>
        <w:rPr>
          <w:rFonts w:ascii="PT Astra Serif" w:hAnsi="PT Astra Serif" w:cs="PT Astra Serif"/>
          <w:sz w:val="28"/>
          <w:szCs w:val="28"/>
        </w:rPr>
      </w:pP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В архив принимаются документы на различных носителях, в разнообразных формах (текстовые, изобразительные, аудиовизуальные, электронные документы) следующих видов: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личные официальные документы (удостоверения, свидетельства, военные билеты и др.);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дневники, записные книжки, мемуары, воспоминания; интервью (аудио-, видео- или текстовые) с участниками СВО, их родными, знакомыми, в том числе, записанные сотрудниками государственных, муниципальных архивов;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творческие работы различных жанров (песни, стихи, рисунки и др.);</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переписка;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фотографии;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документы об участнике (статьи, вырезки из газет и журналов и др.);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другие документы и предметы по согласованию с архивом в соответствии с законодательством Российской Федерации.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Не все документы могут поступить на хранение в архив. Не отобранные для включения в состав Архивного фонда Российской Федерации документы и предметы возвращаются участнику СВО в установленном порядке.</w:t>
      </w:r>
    </w:p>
    <w:p w:rsidR="0080727F" w:rsidRDefault="0080727F">
      <w:pPr>
        <w:spacing w:after="0" w:line="286" w:lineRule="auto"/>
        <w:ind w:firstLine="720"/>
        <w:jc w:val="both"/>
        <w:rPr>
          <w:rFonts w:ascii="PT Astra Serif" w:hAnsi="PT Astra Serif" w:cs="PT Astra Serif"/>
          <w:sz w:val="28"/>
          <w:szCs w:val="28"/>
        </w:rPr>
      </w:pPr>
    </w:p>
    <w:p w:rsidR="0080727F" w:rsidRDefault="002608D8">
      <w:pPr>
        <w:spacing w:after="0" w:line="286" w:lineRule="auto"/>
        <w:ind w:firstLine="720"/>
        <w:jc w:val="both"/>
        <w:rPr>
          <w:rFonts w:ascii="PT Astra Serif" w:hAnsi="PT Astra Serif" w:cs="PT Astra Serif"/>
          <w:b/>
          <w:bCs/>
          <w:sz w:val="28"/>
          <w:szCs w:val="28"/>
        </w:rPr>
      </w:pPr>
      <w:r>
        <w:rPr>
          <w:rFonts w:ascii="PT Astra Serif" w:hAnsi="PT Astra Serif" w:cs="PT Astra Serif"/>
          <w:b/>
          <w:bCs/>
          <w:sz w:val="28"/>
          <w:szCs w:val="28"/>
        </w:rPr>
        <w:t>Как оформляется передача документов?</w:t>
      </w:r>
    </w:p>
    <w:p w:rsidR="0080727F" w:rsidRDefault="0080727F">
      <w:pPr>
        <w:spacing w:after="0" w:line="286" w:lineRule="auto"/>
        <w:ind w:firstLine="720"/>
        <w:jc w:val="both"/>
        <w:rPr>
          <w:rFonts w:ascii="PT Astra Serif" w:hAnsi="PT Astra Serif" w:cs="PT Astra Serif"/>
          <w:sz w:val="28"/>
          <w:szCs w:val="28"/>
        </w:rPr>
      </w:pP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Передача документов оформляется договором. Документы предварительно принимаются по описи (по сдаточной описи), часть из них может впоследствии быть возвращена владельцу документов по акту. При окончательном приеме отобранных документов на постоянное хранение в </w:t>
      </w:r>
      <w:r>
        <w:rPr>
          <w:rFonts w:ascii="PT Astra Serif" w:hAnsi="PT Astra Serif" w:cs="PT Astra Serif"/>
          <w:sz w:val="28"/>
          <w:szCs w:val="28"/>
        </w:rPr>
        <w:lastRenderedPageBreak/>
        <w:t>архив составляется опись дел, документов постоянного срока хранения. Участники СВО и иные лица, осуществляющие передачу документов и иных материалов на хранение в государственный или муниципальный архив, не несут никакой финансовой нагрузки. Подготовленные архивом описи и акты согласовываются с лицом, передающим документы. Отобранные документы формируются в отдельный фонд личного происхождения или включаются в коллекцию, сформированную из документов разных лиц по тематическому, видовому или иному признаку.</w:t>
      </w:r>
    </w:p>
    <w:p w:rsidR="0080727F" w:rsidRDefault="0080727F">
      <w:pPr>
        <w:spacing w:after="0" w:line="286" w:lineRule="auto"/>
        <w:ind w:firstLine="720"/>
        <w:jc w:val="both"/>
        <w:rPr>
          <w:rFonts w:ascii="PT Astra Serif" w:hAnsi="PT Astra Serif" w:cs="PT Astra Serif"/>
          <w:sz w:val="28"/>
          <w:szCs w:val="28"/>
        </w:rPr>
      </w:pP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b/>
          <w:bCs/>
          <w:sz w:val="28"/>
          <w:szCs w:val="28"/>
        </w:rPr>
        <w:t xml:space="preserve">Важно. </w:t>
      </w:r>
      <w:r>
        <w:rPr>
          <w:rFonts w:ascii="PT Astra Serif" w:hAnsi="PT Astra Serif" w:cs="PT Astra Serif"/>
          <w:sz w:val="28"/>
          <w:szCs w:val="28"/>
        </w:rPr>
        <w:t xml:space="preserve">Доступ к передаваемым документам может быть ограничен на 75 лет в соответствии с частью 3 статьи 25 Федерального закона от 22 октября 2004 г. № 125-ФЗ «Об архивном деле в Российской Федерации». Участник СВО и иное лицо, передающее документы и другие материалы, имеет право установить иной срок ограничения доступа к его документам (срок ограничения может быть снят, снижен или увеличен по желанию передающей стороны). Данные ограничения устанавливаются в договоре передачи документов личного происхождения в государственный, муниципальный архив.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Передача документов в архив может быть организована как торжественное мероприятие, с приглашением почетных гостей и представителей СМИ. Передача документов может осуществляться также в рамках проведения уроков мужества для детей и молодежи, других информационных и просветительских проектов, посвященных событиям и героям СВО, во время встреч с участниками СВО и иными лицами.</w:t>
      </w:r>
    </w:p>
    <w:p w:rsidR="0080727F" w:rsidRDefault="0080727F">
      <w:pPr>
        <w:spacing w:after="0" w:line="286" w:lineRule="auto"/>
        <w:ind w:firstLine="720"/>
        <w:jc w:val="both"/>
        <w:rPr>
          <w:rFonts w:ascii="PT Astra Serif" w:hAnsi="PT Astra Serif" w:cs="PT Astra Serif"/>
          <w:sz w:val="28"/>
          <w:szCs w:val="28"/>
        </w:rPr>
      </w:pPr>
    </w:p>
    <w:p w:rsidR="0080727F" w:rsidRDefault="002608D8">
      <w:pPr>
        <w:spacing w:after="0" w:line="286" w:lineRule="auto"/>
        <w:ind w:firstLine="720"/>
        <w:jc w:val="both"/>
        <w:rPr>
          <w:rFonts w:ascii="PT Astra Serif" w:hAnsi="PT Astra Serif" w:cs="PT Astra Serif"/>
          <w:b/>
          <w:bCs/>
          <w:sz w:val="28"/>
          <w:szCs w:val="28"/>
        </w:rPr>
      </w:pPr>
      <w:r>
        <w:rPr>
          <w:rFonts w:ascii="PT Astra Serif" w:hAnsi="PT Astra Serif" w:cs="PT Astra Serif"/>
          <w:b/>
          <w:bCs/>
          <w:sz w:val="28"/>
          <w:szCs w:val="28"/>
        </w:rPr>
        <w:t>Как заявить о своем желании передать документы?</w:t>
      </w:r>
    </w:p>
    <w:p w:rsidR="0080727F" w:rsidRDefault="0080727F">
      <w:pPr>
        <w:spacing w:after="0" w:line="286" w:lineRule="auto"/>
        <w:ind w:firstLine="720"/>
        <w:jc w:val="both"/>
        <w:rPr>
          <w:rFonts w:ascii="PT Astra Serif" w:hAnsi="PT Astra Serif" w:cs="PT Astra Serif"/>
          <w:sz w:val="28"/>
          <w:szCs w:val="28"/>
        </w:rPr>
      </w:pP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Участник СВО и иное лицо, изъявившее желание передать документы на постоянное хранение, может обратиться в устной или письменной форме в государственный, муниципальный архив (обращение может быть составлено в электронном виде и (или) на бумажном носителе) (рекомендуемая форма заявления прилагается):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при личном посещении архива;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по почте (или любым другим доступным способом) в соответствующий архив;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по номерам телефонов контактных лиц государственных, муниципальных архивов.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lastRenderedPageBreak/>
        <w:t xml:space="preserve">Письменное обращение должно содержать: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наименование архива;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фамилию, имя, отчество участника СВО и иного лица;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почтовый адрес или адрес электронной почты, иные контактные данные участника СВО и иного лица для направления ему ответа;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изложение сути обращения;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сведения о документах или материалах, которые планируется передать на постоянное хранение;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личную подпись и дату.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Как устные, так и письменные обращения участников СВО и иного лица подлежат обязательному рассмотрению.</w:t>
      </w:r>
    </w:p>
    <w:p w:rsidR="0080727F" w:rsidRDefault="0080727F">
      <w:pPr>
        <w:spacing w:after="0" w:line="286" w:lineRule="auto"/>
        <w:ind w:firstLine="720"/>
        <w:jc w:val="both"/>
        <w:rPr>
          <w:rFonts w:ascii="PT Astra Serif" w:hAnsi="PT Astra Serif" w:cs="PT Astra Serif"/>
          <w:sz w:val="28"/>
          <w:szCs w:val="28"/>
        </w:rPr>
      </w:pPr>
    </w:p>
    <w:p w:rsidR="0080727F" w:rsidRDefault="002608D8">
      <w:pPr>
        <w:spacing w:after="0" w:line="286" w:lineRule="auto"/>
        <w:ind w:firstLine="720"/>
        <w:jc w:val="both"/>
        <w:rPr>
          <w:rFonts w:ascii="PT Astra Serif" w:hAnsi="PT Astra Serif" w:cs="PT Astra Serif"/>
          <w:b/>
          <w:bCs/>
          <w:sz w:val="28"/>
          <w:szCs w:val="28"/>
        </w:rPr>
      </w:pPr>
      <w:r>
        <w:rPr>
          <w:rFonts w:ascii="PT Astra Serif" w:hAnsi="PT Astra Serif" w:cs="PT Astra Serif"/>
          <w:b/>
          <w:bCs/>
          <w:sz w:val="28"/>
          <w:szCs w:val="28"/>
        </w:rPr>
        <w:t>Как узнать, в какой архив необходимо обратиться?</w:t>
      </w:r>
    </w:p>
    <w:p w:rsidR="0080727F" w:rsidRDefault="0080727F">
      <w:pPr>
        <w:spacing w:after="0" w:line="286" w:lineRule="auto"/>
        <w:ind w:firstLine="720"/>
        <w:jc w:val="both"/>
        <w:rPr>
          <w:rFonts w:ascii="PT Astra Serif" w:hAnsi="PT Astra Serif" w:cs="PT Astra Serif"/>
          <w:b/>
          <w:bCs/>
          <w:sz w:val="28"/>
          <w:szCs w:val="28"/>
        </w:rPr>
      </w:pP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Участник СВО или иное лицо, желающее передать документы на постоянное хранение, может обратиться в: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федеральный государственный архив;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государственный архив субъекта Российской Федерации;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муниципальный архив.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Информацию об адресах, контактных данных можно уточнить на официальном сайте «Портал Архивы России» на главной странице в разделе «Архивная сеть Российской Федерации». Информация об адресах, контактных данных должностных лиц федеральных государственных архивов, размещена в разделе «Федеральные архивные учреждения». Рекомендуем обращаться в Федеральное казенное учреждение «Российский государственный архив </w:t>
      </w:r>
      <w:proofErr w:type="spellStart"/>
      <w:r>
        <w:rPr>
          <w:rFonts w:ascii="PT Astra Serif" w:hAnsi="PT Astra Serif" w:cs="PT Astra Serif"/>
          <w:sz w:val="28"/>
          <w:szCs w:val="28"/>
        </w:rPr>
        <w:t>кинофотофонодокументов</w:t>
      </w:r>
      <w:proofErr w:type="spellEnd"/>
      <w:r>
        <w:rPr>
          <w:rFonts w:ascii="PT Astra Serif" w:hAnsi="PT Astra Serif" w:cs="PT Astra Serif"/>
          <w:sz w:val="28"/>
          <w:szCs w:val="28"/>
        </w:rPr>
        <w:t>» (далее – РГАКФФД), Федеральное казенное учреждение «Российский государственный военный архив» (далее – РГВА):</w:t>
      </w:r>
    </w:p>
    <w:p w:rsidR="0080727F" w:rsidRDefault="0080727F">
      <w:pPr>
        <w:spacing w:after="0" w:line="286" w:lineRule="auto"/>
        <w:ind w:firstLine="720"/>
        <w:jc w:val="both"/>
        <w:rPr>
          <w:rFonts w:ascii="PT Astra Serif" w:hAnsi="PT Astra Serif" w:cs="PT Astra Serif"/>
          <w:sz w:val="28"/>
          <w:szCs w:val="28"/>
        </w:rPr>
      </w:pPr>
    </w:p>
    <w:p w:rsidR="0080727F" w:rsidRDefault="002608D8">
      <w:pPr>
        <w:spacing w:after="0" w:line="286" w:lineRule="auto"/>
        <w:ind w:firstLine="720"/>
        <w:jc w:val="both"/>
        <w:rPr>
          <w:rFonts w:ascii="PT Astra Serif" w:hAnsi="PT Astra Serif" w:cs="PT Astra Serif"/>
          <w:b/>
          <w:bCs/>
          <w:sz w:val="28"/>
          <w:szCs w:val="28"/>
        </w:rPr>
      </w:pPr>
      <w:r>
        <w:rPr>
          <w:rFonts w:ascii="PT Astra Serif" w:hAnsi="PT Astra Serif" w:cs="PT Astra Serif"/>
          <w:b/>
          <w:bCs/>
          <w:sz w:val="28"/>
          <w:szCs w:val="28"/>
        </w:rPr>
        <w:t xml:space="preserve">РГАКФФД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Адрес: 143400, Московская область, г. Красногорск, ул. Речная, 1</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Телефон: 8 (495) 562-14-64 </w:t>
      </w:r>
    </w:p>
    <w:p w:rsidR="0080727F" w:rsidRDefault="002608D8">
      <w:pPr>
        <w:spacing w:after="0" w:line="286" w:lineRule="auto"/>
        <w:ind w:firstLine="720"/>
        <w:jc w:val="both"/>
        <w:rPr>
          <w:rFonts w:ascii="PT Astra Serif" w:hAnsi="PT Astra Serif" w:cs="PT Astra Serif"/>
          <w:sz w:val="28"/>
          <w:szCs w:val="28"/>
        </w:rPr>
      </w:pPr>
      <w:r>
        <w:rPr>
          <w:rFonts w:ascii="PT Astra Serif" w:hAnsi="PT Astra Serif" w:cs="PT Astra Serif"/>
          <w:sz w:val="28"/>
          <w:szCs w:val="28"/>
        </w:rPr>
        <w:t xml:space="preserve">Электронная почта: info@rgakffd.ru </w:t>
      </w:r>
    </w:p>
    <w:p w:rsidR="0080727F" w:rsidRDefault="002608D8">
      <w:pPr>
        <w:spacing w:after="0" w:line="286" w:lineRule="auto"/>
        <w:ind w:firstLine="720"/>
        <w:jc w:val="both"/>
      </w:pPr>
      <w:r>
        <w:rPr>
          <w:rFonts w:ascii="PT Astra Serif" w:hAnsi="PT Astra Serif" w:cs="PT Astra Serif"/>
          <w:color w:val="000000" w:themeColor="text1"/>
          <w:sz w:val="28"/>
          <w:szCs w:val="28"/>
        </w:rPr>
        <w:t>Официальный сайт:</w:t>
      </w:r>
    </w:p>
    <w:p w:rsidR="0080727F" w:rsidRDefault="002608D8">
      <w:pPr>
        <w:spacing w:after="0" w:line="286" w:lineRule="auto"/>
        <w:ind w:firstLine="720"/>
        <w:jc w:val="both"/>
      </w:pPr>
      <w:r>
        <w:rPr>
          <w:rFonts w:ascii="PT Astra Serif" w:hAnsi="PT Astra Serif" w:cs="PT Astra Serif"/>
          <w:color w:val="000000" w:themeColor="text1"/>
          <w:sz w:val="28"/>
          <w:szCs w:val="28"/>
        </w:rPr>
        <w:t>http://rgakfd.ru</w:t>
      </w:r>
    </w:p>
    <w:p w:rsidR="0080727F" w:rsidRDefault="002608D8">
      <w:pPr>
        <w:spacing w:after="0" w:line="286" w:lineRule="auto"/>
        <w:ind w:firstLine="720"/>
        <w:jc w:val="both"/>
        <w:rPr>
          <w:rFonts w:ascii="PT Astra Serif" w:hAnsi="PT Astra Serif" w:cs="PT Astra Serif"/>
          <w:color w:val="000000" w:themeColor="text1"/>
          <w:sz w:val="28"/>
          <w:szCs w:val="28"/>
        </w:rPr>
      </w:pPr>
      <w:r>
        <w:rPr>
          <w:rFonts w:ascii="PT Astra Serif" w:hAnsi="PT Astra Serif" w:cs="PT Astra Serif"/>
          <w:color w:val="000000" w:themeColor="text1"/>
          <w:sz w:val="28"/>
          <w:szCs w:val="28"/>
        </w:rPr>
        <w:t>http://ргакфд.рф</w:t>
      </w:r>
    </w:p>
    <w:p w:rsidR="0080727F" w:rsidRDefault="0080727F">
      <w:pPr>
        <w:spacing w:after="0" w:line="286" w:lineRule="auto"/>
        <w:ind w:firstLine="720"/>
        <w:jc w:val="both"/>
        <w:rPr>
          <w:rFonts w:ascii="PT Astra Serif" w:hAnsi="PT Astra Serif" w:cs="PT Astra Serif"/>
          <w:color w:val="000000" w:themeColor="text1"/>
          <w:sz w:val="28"/>
          <w:szCs w:val="28"/>
        </w:rPr>
      </w:pPr>
    </w:p>
    <w:p w:rsidR="001D6959" w:rsidRDefault="001D6959">
      <w:pPr>
        <w:spacing w:after="0" w:line="286" w:lineRule="auto"/>
        <w:ind w:firstLine="720"/>
        <w:jc w:val="both"/>
        <w:rPr>
          <w:rFonts w:ascii="PT Astra Serif" w:hAnsi="PT Astra Serif" w:cs="PT Astra Serif"/>
          <w:color w:val="000000" w:themeColor="text1"/>
          <w:sz w:val="28"/>
          <w:szCs w:val="28"/>
        </w:rPr>
      </w:pPr>
    </w:p>
    <w:p w:rsidR="0080727F" w:rsidRDefault="002608D8">
      <w:pPr>
        <w:spacing w:after="0" w:line="286" w:lineRule="auto"/>
        <w:ind w:firstLine="720"/>
        <w:jc w:val="both"/>
        <w:rPr>
          <w:rFonts w:ascii="PT Astra Serif" w:hAnsi="PT Astra Serif" w:cs="PT Astra Serif"/>
          <w:b/>
          <w:bCs/>
          <w:color w:val="000000" w:themeColor="text1"/>
          <w:sz w:val="28"/>
          <w:szCs w:val="28"/>
        </w:rPr>
      </w:pPr>
      <w:r>
        <w:rPr>
          <w:rFonts w:ascii="PT Astra Serif" w:hAnsi="PT Astra Serif" w:cs="PT Astra Serif"/>
          <w:b/>
          <w:bCs/>
          <w:color w:val="000000" w:themeColor="text1"/>
          <w:sz w:val="28"/>
          <w:szCs w:val="28"/>
        </w:rPr>
        <w:lastRenderedPageBreak/>
        <w:t xml:space="preserve">РГВА </w:t>
      </w:r>
    </w:p>
    <w:p w:rsidR="0080727F" w:rsidRDefault="002608D8">
      <w:pPr>
        <w:spacing w:after="0" w:line="286" w:lineRule="auto"/>
        <w:ind w:firstLine="720"/>
        <w:jc w:val="both"/>
        <w:rPr>
          <w:rFonts w:ascii="PT Astra Serif" w:hAnsi="PT Astra Serif" w:cs="PT Astra Serif"/>
          <w:color w:val="000000" w:themeColor="text1"/>
          <w:sz w:val="28"/>
          <w:szCs w:val="28"/>
        </w:rPr>
      </w:pPr>
      <w:r>
        <w:rPr>
          <w:rFonts w:ascii="PT Astra Serif" w:hAnsi="PT Astra Serif" w:cs="PT Astra Serif"/>
          <w:color w:val="000000" w:themeColor="text1"/>
          <w:sz w:val="28"/>
          <w:szCs w:val="28"/>
        </w:rPr>
        <w:t xml:space="preserve">Адрес: 125212, г. Москва, ул. Адмирала Макарова, д. 29 </w:t>
      </w:r>
    </w:p>
    <w:p w:rsidR="0080727F" w:rsidRDefault="002608D8">
      <w:pPr>
        <w:spacing w:after="0" w:line="286" w:lineRule="auto"/>
        <w:ind w:firstLine="720"/>
        <w:jc w:val="both"/>
        <w:rPr>
          <w:rFonts w:ascii="PT Astra Serif" w:hAnsi="PT Astra Serif" w:cs="PT Astra Serif"/>
          <w:color w:val="000000" w:themeColor="text1"/>
          <w:sz w:val="28"/>
          <w:szCs w:val="28"/>
        </w:rPr>
      </w:pPr>
      <w:r>
        <w:rPr>
          <w:rFonts w:ascii="PT Astra Serif" w:hAnsi="PT Astra Serif" w:cs="PT Astra Serif"/>
          <w:color w:val="000000" w:themeColor="text1"/>
          <w:sz w:val="28"/>
          <w:szCs w:val="28"/>
        </w:rPr>
        <w:t xml:space="preserve">Телефон: 8 (499) 159-80-91 </w:t>
      </w:r>
    </w:p>
    <w:p w:rsidR="0080727F" w:rsidRDefault="002608D8">
      <w:pPr>
        <w:spacing w:after="0" w:line="286" w:lineRule="auto"/>
        <w:ind w:firstLine="720"/>
        <w:jc w:val="both"/>
        <w:rPr>
          <w:rFonts w:ascii="PT Astra Serif" w:hAnsi="PT Astra Serif" w:cs="PT Astra Serif"/>
          <w:color w:val="000000" w:themeColor="text1"/>
          <w:sz w:val="28"/>
          <w:szCs w:val="28"/>
        </w:rPr>
      </w:pPr>
      <w:r>
        <w:rPr>
          <w:rFonts w:ascii="PT Astra Serif" w:hAnsi="PT Astra Serif" w:cs="PT Astra Serif"/>
          <w:color w:val="000000" w:themeColor="text1"/>
          <w:sz w:val="28"/>
          <w:szCs w:val="28"/>
        </w:rPr>
        <w:t xml:space="preserve">Электронная почта: rgva_rf@mail.ru </w:t>
      </w:r>
    </w:p>
    <w:p w:rsidR="0080727F" w:rsidRDefault="002608D8">
      <w:pPr>
        <w:spacing w:after="0" w:line="286" w:lineRule="auto"/>
        <w:ind w:firstLine="720"/>
        <w:jc w:val="both"/>
        <w:rPr>
          <w:rFonts w:ascii="PT Astra Serif" w:hAnsi="PT Astra Serif" w:cs="PT Astra Serif"/>
          <w:color w:val="000000" w:themeColor="text1"/>
          <w:sz w:val="28"/>
          <w:szCs w:val="28"/>
        </w:rPr>
      </w:pPr>
      <w:r>
        <w:rPr>
          <w:rFonts w:ascii="PT Astra Serif" w:hAnsi="PT Astra Serif" w:cs="PT Astra Serif"/>
          <w:color w:val="000000" w:themeColor="text1"/>
          <w:sz w:val="28"/>
          <w:szCs w:val="28"/>
        </w:rPr>
        <w:t>Официальный сайт:</w:t>
      </w:r>
    </w:p>
    <w:p w:rsidR="0080727F" w:rsidRDefault="00925919">
      <w:pPr>
        <w:spacing w:after="0" w:line="286" w:lineRule="auto"/>
        <w:ind w:firstLine="720"/>
        <w:jc w:val="both"/>
        <w:rPr>
          <w:color w:val="000000" w:themeColor="text1"/>
        </w:rPr>
      </w:pPr>
      <w:hyperlink r:id="rId6" w:tooltip="http://rgvarchive.ru" w:history="1">
        <w:r w:rsidR="002608D8">
          <w:rPr>
            <w:rStyle w:val="af"/>
            <w:rFonts w:ascii="PT Astra Serif" w:hAnsi="PT Astra Serif" w:cs="PT Astra Serif"/>
            <w:color w:val="000000" w:themeColor="text1"/>
            <w:sz w:val="28"/>
            <w:szCs w:val="28"/>
          </w:rPr>
          <w:t>http://rgvarchive.ru</w:t>
        </w:r>
      </w:hyperlink>
    </w:p>
    <w:p w:rsidR="0080727F" w:rsidRDefault="0080727F">
      <w:pPr>
        <w:spacing w:after="0" w:line="286" w:lineRule="auto"/>
        <w:ind w:firstLine="720"/>
        <w:jc w:val="both"/>
        <w:rPr>
          <w:rFonts w:ascii="PT Astra Serif" w:hAnsi="PT Astra Serif" w:cs="PT Astra Serif"/>
          <w:color w:val="000000" w:themeColor="text1"/>
          <w:sz w:val="28"/>
          <w:szCs w:val="28"/>
        </w:rPr>
      </w:pPr>
    </w:p>
    <w:p w:rsidR="00DC1609" w:rsidRDefault="00DC1609">
      <w:pPr>
        <w:spacing w:after="0" w:line="286" w:lineRule="auto"/>
        <w:ind w:firstLine="720"/>
        <w:jc w:val="both"/>
        <w:rPr>
          <w:rFonts w:ascii="PT Astra Serif" w:hAnsi="PT Astra Serif" w:cs="PT Astra Serif"/>
          <w:sz w:val="28"/>
          <w:szCs w:val="28"/>
        </w:rPr>
      </w:pPr>
    </w:p>
    <w:p w:rsidR="00DC1609" w:rsidRPr="00DC1609" w:rsidRDefault="00DC1609" w:rsidP="007C4EF8">
      <w:pPr>
        <w:spacing w:line="240" w:lineRule="auto"/>
        <w:ind w:left="709"/>
        <w:rPr>
          <w:rFonts w:ascii="Times New Roman" w:hAnsi="Times New Roman" w:cs="Times New Roman"/>
          <w:b/>
          <w:iCs/>
          <w:color w:val="5C696F"/>
          <w:sz w:val="28"/>
          <w:szCs w:val="28"/>
          <w:shd w:val="clear" w:color="auto" w:fill="FFFFFF"/>
        </w:rPr>
      </w:pPr>
      <w:r w:rsidRPr="00DC1609">
        <w:rPr>
          <w:rFonts w:ascii="Times New Roman" w:hAnsi="Times New Roman" w:cs="Times New Roman"/>
          <w:b/>
          <w:iCs/>
          <w:color w:val="5C696F"/>
          <w:sz w:val="28"/>
          <w:szCs w:val="28"/>
          <w:shd w:val="clear" w:color="auto" w:fill="FFFFFF"/>
        </w:rPr>
        <w:t>Краевое государственное бюджетное учреждение “Государственный архив Алтайского края”</w:t>
      </w:r>
    </w:p>
    <w:p w:rsidR="00DC1609" w:rsidRPr="00DC1609" w:rsidRDefault="00DC1609" w:rsidP="007C4EF8">
      <w:pPr>
        <w:spacing w:line="240" w:lineRule="auto"/>
        <w:ind w:left="709"/>
        <w:rPr>
          <w:rFonts w:ascii="Times New Roman" w:hAnsi="Times New Roman" w:cs="Times New Roman"/>
          <w:color w:val="343F44"/>
          <w:sz w:val="28"/>
          <w:szCs w:val="28"/>
          <w:shd w:val="clear" w:color="auto" w:fill="FFFFFF"/>
        </w:rPr>
      </w:pPr>
      <w:r w:rsidRPr="00DC1609">
        <w:rPr>
          <w:rFonts w:ascii="Times New Roman" w:hAnsi="Times New Roman" w:cs="Times New Roman"/>
          <w:color w:val="343F44"/>
          <w:sz w:val="28"/>
          <w:szCs w:val="28"/>
          <w:shd w:val="clear" w:color="auto" w:fill="FFFFFF"/>
        </w:rPr>
        <w:t xml:space="preserve">Адрес: 656049, </w:t>
      </w:r>
      <w:proofErr w:type="spellStart"/>
      <w:r w:rsidRPr="00DC1609">
        <w:rPr>
          <w:rFonts w:ascii="Times New Roman" w:hAnsi="Times New Roman" w:cs="Times New Roman"/>
          <w:color w:val="343F44"/>
          <w:sz w:val="28"/>
          <w:szCs w:val="28"/>
          <w:shd w:val="clear" w:color="auto" w:fill="FFFFFF"/>
        </w:rPr>
        <w:t>г.Барнаул</w:t>
      </w:r>
      <w:proofErr w:type="spellEnd"/>
      <w:r w:rsidRPr="00DC1609">
        <w:rPr>
          <w:rFonts w:ascii="Times New Roman" w:hAnsi="Times New Roman" w:cs="Times New Roman"/>
          <w:color w:val="343F44"/>
          <w:sz w:val="28"/>
          <w:szCs w:val="28"/>
          <w:shd w:val="clear" w:color="auto" w:fill="FFFFFF"/>
        </w:rPr>
        <w:t>, ул. Анатолия, 72,</w:t>
      </w:r>
    </w:p>
    <w:p w:rsidR="00DC1609" w:rsidRPr="00DC1609" w:rsidRDefault="00DC1609" w:rsidP="007C4EF8">
      <w:pPr>
        <w:spacing w:line="240" w:lineRule="auto"/>
        <w:ind w:left="709"/>
        <w:rPr>
          <w:rFonts w:ascii="Times New Roman" w:hAnsi="Times New Roman" w:cs="Times New Roman"/>
          <w:color w:val="343F44"/>
          <w:sz w:val="28"/>
          <w:szCs w:val="28"/>
          <w:shd w:val="clear" w:color="auto" w:fill="FFFFFF"/>
        </w:rPr>
      </w:pPr>
      <w:r w:rsidRPr="00DC1609">
        <w:rPr>
          <w:rFonts w:ascii="Times New Roman" w:hAnsi="Times New Roman" w:cs="Times New Roman"/>
          <w:color w:val="343F44"/>
          <w:sz w:val="28"/>
          <w:szCs w:val="28"/>
          <w:shd w:val="clear" w:color="auto" w:fill="FFFFFF"/>
        </w:rPr>
        <w:t>Тел./факс: +7 (3852) 63 15 45</w:t>
      </w:r>
    </w:p>
    <w:p w:rsidR="00DC1609" w:rsidRDefault="00DC1609" w:rsidP="007C4EF8">
      <w:pPr>
        <w:spacing w:line="240" w:lineRule="auto"/>
        <w:ind w:left="709"/>
        <w:rPr>
          <w:rFonts w:ascii="Times New Roman" w:hAnsi="Times New Roman" w:cs="Times New Roman"/>
          <w:sz w:val="28"/>
          <w:szCs w:val="28"/>
        </w:rPr>
      </w:pPr>
      <w:r>
        <w:rPr>
          <w:rFonts w:ascii="Times New Roman" w:hAnsi="Times New Roman" w:cs="Times New Roman"/>
          <w:sz w:val="28"/>
          <w:szCs w:val="28"/>
        </w:rPr>
        <w:t>Эл</w:t>
      </w:r>
      <w:r w:rsidR="007C4EF8">
        <w:rPr>
          <w:rFonts w:ascii="Times New Roman" w:hAnsi="Times New Roman" w:cs="Times New Roman"/>
          <w:sz w:val="28"/>
          <w:szCs w:val="28"/>
        </w:rPr>
        <w:t xml:space="preserve">ектронная </w:t>
      </w:r>
      <w:r>
        <w:rPr>
          <w:rFonts w:ascii="Times New Roman" w:hAnsi="Times New Roman" w:cs="Times New Roman"/>
          <w:sz w:val="28"/>
          <w:szCs w:val="28"/>
        </w:rPr>
        <w:t xml:space="preserve">почта: </w:t>
      </w:r>
      <w:r w:rsidRPr="00DC1609">
        <w:rPr>
          <w:rFonts w:ascii="Times New Roman" w:hAnsi="Times New Roman" w:cs="Times New Roman"/>
          <w:sz w:val="28"/>
          <w:szCs w:val="28"/>
        </w:rPr>
        <w:t>gaak@ttb.ru</w:t>
      </w:r>
    </w:p>
    <w:p w:rsidR="00DC1609" w:rsidRDefault="00DC1609" w:rsidP="007C4EF8">
      <w:pPr>
        <w:spacing w:line="240" w:lineRule="auto"/>
        <w:ind w:left="709"/>
        <w:rPr>
          <w:rFonts w:ascii="Times New Roman" w:hAnsi="Times New Roman" w:cs="Times New Roman"/>
          <w:sz w:val="28"/>
          <w:szCs w:val="28"/>
        </w:rPr>
      </w:pPr>
      <w:r>
        <w:rPr>
          <w:rFonts w:ascii="Times New Roman" w:hAnsi="Times New Roman" w:cs="Times New Roman"/>
          <w:sz w:val="28"/>
          <w:szCs w:val="28"/>
        </w:rPr>
        <w:t xml:space="preserve">Официальный сайт: </w:t>
      </w:r>
      <w:hyperlink r:id="rId7" w:history="1">
        <w:r w:rsidRPr="003756D5">
          <w:rPr>
            <w:rStyle w:val="af"/>
            <w:rFonts w:ascii="Times New Roman" w:hAnsi="Times New Roman" w:cs="Times New Roman"/>
            <w:sz w:val="28"/>
            <w:szCs w:val="28"/>
          </w:rPr>
          <w:t>http://www.archiv.ab.ru/</w:t>
        </w:r>
      </w:hyperlink>
    </w:p>
    <w:p w:rsidR="00DC1609" w:rsidRDefault="00DC1609" w:rsidP="007C4EF8">
      <w:pPr>
        <w:ind w:left="709"/>
        <w:rPr>
          <w:rFonts w:ascii="Times New Roman" w:hAnsi="Times New Roman" w:cs="Times New Roman"/>
          <w:sz w:val="28"/>
          <w:szCs w:val="28"/>
        </w:rPr>
      </w:pPr>
    </w:p>
    <w:p w:rsidR="007C4EF8" w:rsidRPr="007C4EF8" w:rsidRDefault="00DC1609" w:rsidP="007C4EF8">
      <w:pPr>
        <w:spacing w:line="240" w:lineRule="auto"/>
        <w:ind w:left="709"/>
        <w:rPr>
          <w:rFonts w:ascii="Times New Roman" w:hAnsi="Times New Roman" w:cs="Times New Roman"/>
          <w:b/>
          <w:sz w:val="28"/>
          <w:szCs w:val="28"/>
        </w:rPr>
      </w:pPr>
      <w:r w:rsidRPr="007C4EF8">
        <w:rPr>
          <w:rFonts w:ascii="Times New Roman" w:hAnsi="Times New Roman" w:cs="Times New Roman"/>
          <w:b/>
          <w:sz w:val="28"/>
          <w:szCs w:val="28"/>
        </w:rPr>
        <w:t xml:space="preserve">Отдел по делам архивов Администрации </w:t>
      </w:r>
      <w:proofErr w:type="spellStart"/>
      <w:r w:rsidRPr="007C4EF8">
        <w:rPr>
          <w:rFonts w:ascii="Times New Roman" w:hAnsi="Times New Roman" w:cs="Times New Roman"/>
          <w:b/>
          <w:sz w:val="28"/>
          <w:szCs w:val="28"/>
        </w:rPr>
        <w:t>Топчихинского</w:t>
      </w:r>
      <w:proofErr w:type="spellEnd"/>
      <w:r w:rsidRPr="007C4EF8">
        <w:rPr>
          <w:rFonts w:ascii="Times New Roman" w:hAnsi="Times New Roman" w:cs="Times New Roman"/>
          <w:b/>
          <w:sz w:val="28"/>
          <w:szCs w:val="28"/>
        </w:rPr>
        <w:t xml:space="preserve"> района </w:t>
      </w:r>
    </w:p>
    <w:p w:rsidR="00DC1609" w:rsidRPr="007C4EF8" w:rsidRDefault="00DC1609" w:rsidP="007C4EF8">
      <w:pPr>
        <w:spacing w:line="240" w:lineRule="auto"/>
        <w:ind w:left="709"/>
        <w:rPr>
          <w:rFonts w:ascii="Times New Roman" w:hAnsi="Times New Roman" w:cs="Times New Roman"/>
          <w:b/>
          <w:sz w:val="28"/>
          <w:szCs w:val="28"/>
        </w:rPr>
      </w:pPr>
      <w:r w:rsidRPr="007C4EF8">
        <w:rPr>
          <w:rFonts w:ascii="Times New Roman" w:hAnsi="Times New Roman" w:cs="Times New Roman"/>
          <w:b/>
          <w:sz w:val="28"/>
          <w:szCs w:val="28"/>
        </w:rPr>
        <w:t>Алтайского края</w:t>
      </w:r>
    </w:p>
    <w:p w:rsidR="007C4EF8" w:rsidRDefault="00DC1609" w:rsidP="007C4EF8">
      <w:pPr>
        <w:spacing w:line="240" w:lineRule="auto"/>
        <w:ind w:left="709"/>
        <w:rPr>
          <w:rFonts w:ascii="Times New Roman" w:hAnsi="Times New Roman" w:cs="Times New Roman"/>
          <w:sz w:val="28"/>
          <w:szCs w:val="28"/>
        </w:rPr>
      </w:pPr>
      <w:r>
        <w:rPr>
          <w:rFonts w:ascii="Times New Roman" w:hAnsi="Times New Roman" w:cs="Times New Roman"/>
          <w:sz w:val="28"/>
          <w:szCs w:val="28"/>
        </w:rPr>
        <w:t xml:space="preserve">Адрес: 659070, Алтайский край, </w:t>
      </w:r>
      <w:proofErr w:type="spellStart"/>
      <w:r>
        <w:rPr>
          <w:rFonts w:ascii="Times New Roman" w:hAnsi="Times New Roman" w:cs="Times New Roman"/>
          <w:sz w:val="28"/>
          <w:szCs w:val="28"/>
        </w:rPr>
        <w:t>Топчихинский</w:t>
      </w:r>
      <w:proofErr w:type="spellEnd"/>
      <w:r>
        <w:rPr>
          <w:rFonts w:ascii="Times New Roman" w:hAnsi="Times New Roman" w:cs="Times New Roman"/>
          <w:sz w:val="28"/>
          <w:szCs w:val="28"/>
        </w:rPr>
        <w:t xml:space="preserve"> район, с. Топчиха, </w:t>
      </w:r>
    </w:p>
    <w:p w:rsidR="00DC1609" w:rsidRDefault="00DC1609" w:rsidP="007C4EF8">
      <w:pPr>
        <w:spacing w:line="240" w:lineRule="auto"/>
        <w:ind w:left="709"/>
        <w:rPr>
          <w:rFonts w:ascii="Times New Roman" w:hAnsi="Times New Roman" w:cs="Times New Roman"/>
          <w:sz w:val="28"/>
          <w:szCs w:val="28"/>
        </w:rPr>
      </w:pPr>
      <w:r>
        <w:rPr>
          <w:rFonts w:ascii="Times New Roman" w:hAnsi="Times New Roman" w:cs="Times New Roman"/>
          <w:sz w:val="28"/>
          <w:szCs w:val="28"/>
        </w:rPr>
        <w:t>ул. Куйбышева, 18,</w:t>
      </w:r>
    </w:p>
    <w:p w:rsidR="007C4EF8" w:rsidRDefault="00DC1609" w:rsidP="007C4EF8">
      <w:pPr>
        <w:spacing w:line="240" w:lineRule="auto"/>
        <w:ind w:left="709"/>
        <w:rPr>
          <w:rFonts w:ascii="Times New Roman" w:hAnsi="Times New Roman" w:cs="Times New Roman"/>
          <w:sz w:val="28"/>
          <w:szCs w:val="28"/>
        </w:rPr>
      </w:pPr>
      <w:r>
        <w:rPr>
          <w:rFonts w:ascii="Times New Roman" w:hAnsi="Times New Roman" w:cs="Times New Roman"/>
          <w:sz w:val="28"/>
          <w:szCs w:val="28"/>
        </w:rPr>
        <w:t>Телефон: 8 (385</w:t>
      </w:r>
      <w:r w:rsidR="007C4EF8">
        <w:rPr>
          <w:rFonts w:ascii="Times New Roman" w:hAnsi="Times New Roman" w:cs="Times New Roman"/>
          <w:sz w:val="28"/>
          <w:szCs w:val="28"/>
        </w:rPr>
        <w:t xml:space="preserve"> </w:t>
      </w:r>
      <w:r>
        <w:rPr>
          <w:rFonts w:ascii="Times New Roman" w:hAnsi="Times New Roman" w:cs="Times New Roman"/>
          <w:sz w:val="28"/>
          <w:szCs w:val="28"/>
        </w:rPr>
        <w:t>52</w:t>
      </w:r>
      <w:r w:rsidR="007C4EF8">
        <w:rPr>
          <w:rFonts w:ascii="Times New Roman" w:hAnsi="Times New Roman" w:cs="Times New Roman"/>
          <w:sz w:val="28"/>
          <w:szCs w:val="28"/>
        </w:rPr>
        <w:t>)</w:t>
      </w:r>
      <w:r>
        <w:rPr>
          <w:rFonts w:ascii="Times New Roman" w:hAnsi="Times New Roman" w:cs="Times New Roman"/>
          <w:sz w:val="28"/>
          <w:szCs w:val="28"/>
        </w:rPr>
        <w:t xml:space="preserve"> 2-10-16</w:t>
      </w:r>
    </w:p>
    <w:p w:rsidR="007C4EF8" w:rsidRPr="007C4EF8" w:rsidRDefault="007C4EF8" w:rsidP="007C4EF8">
      <w:pPr>
        <w:spacing w:after="0" w:line="240" w:lineRule="auto"/>
        <w:ind w:left="709"/>
        <w:jc w:val="both"/>
        <w:rPr>
          <w:rFonts w:ascii="PT Astra Serif" w:hAnsi="PT Astra Serif" w:cs="PT Astra Serif"/>
          <w:color w:val="000000" w:themeColor="text1"/>
          <w:sz w:val="28"/>
          <w:szCs w:val="28"/>
        </w:rPr>
      </w:pPr>
      <w:r>
        <w:rPr>
          <w:rFonts w:ascii="PT Astra Serif" w:hAnsi="PT Astra Serif" w:cs="PT Astra Serif"/>
          <w:color w:val="000000" w:themeColor="text1"/>
          <w:sz w:val="28"/>
          <w:szCs w:val="28"/>
        </w:rPr>
        <w:t xml:space="preserve">Электронная почта: </w:t>
      </w:r>
      <w:proofErr w:type="spellStart"/>
      <w:r>
        <w:rPr>
          <w:rFonts w:ascii="PT Astra Serif" w:hAnsi="PT Astra Serif" w:cs="PT Astra Serif"/>
          <w:color w:val="000000" w:themeColor="text1"/>
          <w:sz w:val="28"/>
          <w:szCs w:val="28"/>
          <w:lang w:val="en-US"/>
        </w:rPr>
        <w:t>toparxiv</w:t>
      </w:r>
      <w:proofErr w:type="spellEnd"/>
      <w:r w:rsidRPr="007C4EF8">
        <w:rPr>
          <w:rFonts w:ascii="PT Astra Serif" w:hAnsi="PT Astra Serif" w:cs="PT Astra Serif"/>
          <w:color w:val="000000" w:themeColor="text1"/>
          <w:sz w:val="28"/>
          <w:szCs w:val="28"/>
        </w:rPr>
        <w:t>@</w:t>
      </w:r>
      <w:proofErr w:type="spellStart"/>
      <w:r>
        <w:rPr>
          <w:rFonts w:ascii="PT Astra Serif" w:hAnsi="PT Astra Serif" w:cs="PT Astra Serif"/>
          <w:color w:val="000000" w:themeColor="text1"/>
          <w:sz w:val="28"/>
          <w:szCs w:val="28"/>
          <w:lang w:val="en-US"/>
        </w:rPr>
        <w:t>yandex</w:t>
      </w:r>
      <w:proofErr w:type="spellEnd"/>
      <w:r w:rsidRPr="007C4EF8">
        <w:rPr>
          <w:rFonts w:ascii="PT Astra Serif" w:hAnsi="PT Astra Serif" w:cs="PT Astra Serif"/>
          <w:color w:val="000000" w:themeColor="text1"/>
          <w:sz w:val="28"/>
          <w:szCs w:val="28"/>
        </w:rPr>
        <w:t>.</w:t>
      </w:r>
      <w:proofErr w:type="spellStart"/>
      <w:r>
        <w:rPr>
          <w:rFonts w:ascii="PT Astra Serif" w:hAnsi="PT Astra Serif" w:cs="PT Astra Serif"/>
          <w:color w:val="000000" w:themeColor="text1"/>
          <w:sz w:val="28"/>
          <w:szCs w:val="28"/>
          <w:lang w:val="en-US"/>
        </w:rPr>
        <w:t>ru</w:t>
      </w:r>
      <w:proofErr w:type="spellEnd"/>
    </w:p>
    <w:p w:rsidR="00E51A00" w:rsidRDefault="00E51A00" w:rsidP="007C4EF8">
      <w:pPr>
        <w:spacing w:after="0" w:line="240" w:lineRule="auto"/>
        <w:ind w:left="709"/>
        <w:jc w:val="both"/>
        <w:rPr>
          <w:rFonts w:ascii="PT Astra Serif" w:hAnsi="PT Astra Serif" w:cs="PT Astra Serif"/>
          <w:color w:val="000000" w:themeColor="text1"/>
          <w:sz w:val="28"/>
          <w:szCs w:val="28"/>
        </w:rPr>
      </w:pPr>
    </w:p>
    <w:p w:rsidR="007C4EF8" w:rsidRPr="007C4EF8" w:rsidRDefault="007C4EF8" w:rsidP="007C4EF8">
      <w:pPr>
        <w:spacing w:after="0" w:line="240" w:lineRule="auto"/>
        <w:ind w:left="709"/>
        <w:jc w:val="both"/>
        <w:rPr>
          <w:rFonts w:ascii="PT Astra Serif" w:hAnsi="PT Astra Serif" w:cs="PT Astra Serif"/>
          <w:color w:val="000000" w:themeColor="text1"/>
          <w:sz w:val="28"/>
          <w:szCs w:val="28"/>
        </w:rPr>
      </w:pPr>
      <w:r>
        <w:rPr>
          <w:rFonts w:ascii="PT Astra Serif" w:hAnsi="PT Astra Serif" w:cs="PT Astra Serif"/>
          <w:color w:val="000000" w:themeColor="text1"/>
          <w:sz w:val="28"/>
          <w:szCs w:val="28"/>
        </w:rPr>
        <w:t>Официальный сайт</w:t>
      </w:r>
      <w:bookmarkStart w:id="0" w:name="_GoBack"/>
      <w:bookmarkEnd w:id="0"/>
      <w:r>
        <w:rPr>
          <w:rFonts w:ascii="PT Astra Serif" w:hAnsi="PT Astra Serif" w:cs="PT Astra Serif"/>
          <w:color w:val="000000" w:themeColor="text1"/>
          <w:sz w:val="28"/>
          <w:szCs w:val="28"/>
        </w:rPr>
        <w:t xml:space="preserve">: </w:t>
      </w:r>
      <w:r w:rsidRPr="007C4EF8">
        <w:rPr>
          <w:rFonts w:ascii="PT Astra Serif" w:hAnsi="PT Astra Serif" w:cs="PT Astra Serif"/>
          <w:color w:val="000000" w:themeColor="text1"/>
          <w:sz w:val="28"/>
          <w:szCs w:val="28"/>
        </w:rPr>
        <w:t>https://top-rayon.ru/</w:t>
      </w:r>
    </w:p>
    <w:p w:rsidR="0080727F" w:rsidRPr="00DC1609" w:rsidRDefault="002608D8">
      <w:pPr>
        <w:rPr>
          <w:rFonts w:ascii="Times New Roman" w:hAnsi="Times New Roman" w:cs="Times New Roman"/>
          <w:sz w:val="28"/>
          <w:szCs w:val="28"/>
        </w:rPr>
      </w:pPr>
      <w:r w:rsidRPr="00DC1609">
        <w:rPr>
          <w:rFonts w:ascii="Times New Roman" w:hAnsi="Times New Roman" w:cs="Times New Roman"/>
          <w:sz w:val="28"/>
          <w:szCs w:val="28"/>
        </w:rPr>
        <w:br w:type="page" w:clear="all"/>
      </w:r>
    </w:p>
    <w:p w:rsidR="0080727F" w:rsidRDefault="002608D8">
      <w:pPr>
        <w:spacing w:after="0" w:line="240" w:lineRule="auto"/>
        <w:ind w:firstLine="720"/>
        <w:jc w:val="right"/>
        <w:rPr>
          <w:rFonts w:ascii="PT Astra Serif" w:hAnsi="PT Astra Serif" w:cs="PT Astra Serif"/>
          <w:sz w:val="28"/>
          <w:szCs w:val="28"/>
        </w:rPr>
      </w:pPr>
      <w:r>
        <w:rPr>
          <w:rFonts w:ascii="PT Astra Serif" w:hAnsi="PT Astra Serif" w:cs="PT Astra Serif"/>
          <w:sz w:val="28"/>
          <w:szCs w:val="28"/>
        </w:rPr>
        <w:lastRenderedPageBreak/>
        <w:t xml:space="preserve">Приложение № 1 </w:t>
      </w:r>
    </w:p>
    <w:p w:rsidR="0080727F" w:rsidRDefault="0080727F">
      <w:pPr>
        <w:spacing w:after="0" w:line="240" w:lineRule="auto"/>
        <w:ind w:firstLine="720"/>
        <w:jc w:val="right"/>
        <w:rPr>
          <w:rFonts w:ascii="PT Astra Serif" w:hAnsi="PT Astra Serif" w:cs="PT Astra Serif"/>
          <w:sz w:val="28"/>
          <w:szCs w:val="28"/>
        </w:rPr>
      </w:pPr>
    </w:p>
    <w:p w:rsidR="0080727F" w:rsidRDefault="002608D8">
      <w:pPr>
        <w:spacing w:after="0" w:line="240" w:lineRule="auto"/>
        <w:ind w:left="3402"/>
        <w:jc w:val="both"/>
        <w:rPr>
          <w:rFonts w:ascii="PT Astra Serif" w:hAnsi="PT Astra Serif" w:cs="PT Astra Serif"/>
          <w:sz w:val="28"/>
          <w:szCs w:val="28"/>
        </w:rPr>
      </w:pPr>
      <w:r>
        <w:rPr>
          <w:rFonts w:ascii="PT Astra Serif" w:hAnsi="PT Astra Serif" w:cs="PT Astra Serif"/>
          <w:b/>
          <w:bCs/>
          <w:sz w:val="28"/>
          <w:szCs w:val="28"/>
        </w:rPr>
        <w:t xml:space="preserve">Форма заявления о намерении передать документы на постоянное хранение </w:t>
      </w:r>
    </w:p>
    <w:p w:rsidR="0080727F" w:rsidRDefault="0080727F">
      <w:pPr>
        <w:spacing w:after="0" w:line="240" w:lineRule="auto"/>
        <w:ind w:left="4677"/>
        <w:jc w:val="both"/>
        <w:rPr>
          <w:rFonts w:ascii="PT Astra Serif" w:hAnsi="PT Astra Serif" w:cs="PT Astra Serif"/>
          <w:sz w:val="28"/>
          <w:szCs w:val="28"/>
        </w:rPr>
      </w:pPr>
    </w:p>
    <w:p w:rsidR="0080727F" w:rsidRDefault="002608D8">
      <w:pPr>
        <w:spacing w:after="0" w:line="286" w:lineRule="auto"/>
        <w:ind w:left="4252"/>
        <w:jc w:val="both"/>
        <w:rPr>
          <w:rFonts w:ascii="PT Astra Serif" w:hAnsi="PT Astra Serif" w:cs="PT Astra Serif"/>
          <w:sz w:val="28"/>
          <w:szCs w:val="28"/>
        </w:rPr>
      </w:pPr>
      <w:r>
        <w:rPr>
          <w:rFonts w:ascii="PT Astra Serif" w:hAnsi="PT Astra Serif" w:cs="PT Astra Serif"/>
          <w:sz w:val="28"/>
          <w:szCs w:val="28"/>
        </w:rPr>
        <w:t xml:space="preserve">Директору __________________________ </w:t>
      </w:r>
    </w:p>
    <w:p w:rsidR="0080727F" w:rsidRDefault="002608D8">
      <w:pPr>
        <w:spacing w:after="40" w:line="286" w:lineRule="auto"/>
        <w:ind w:left="4252"/>
        <w:jc w:val="center"/>
        <w:rPr>
          <w:rFonts w:ascii="PT Astra Serif" w:hAnsi="PT Astra Serif" w:cs="PT Astra Serif"/>
          <w:sz w:val="20"/>
          <w:szCs w:val="20"/>
        </w:rPr>
      </w:pPr>
      <w:r>
        <w:rPr>
          <w:rFonts w:ascii="PT Astra Serif" w:hAnsi="PT Astra Serif" w:cs="PT Astra Serif"/>
          <w:sz w:val="20"/>
          <w:szCs w:val="20"/>
        </w:rPr>
        <w:t xml:space="preserve">            (наименование архива)</w:t>
      </w:r>
    </w:p>
    <w:p w:rsidR="0080727F" w:rsidRDefault="002608D8">
      <w:pPr>
        <w:spacing w:after="0" w:line="286" w:lineRule="auto"/>
        <w:ind w:left="4252"/>
        <w:jc w:val="both"/>
        <w:rPr>
          <w:rFonts w:ascii="PT Astra Serif" w:hAnsi="PT Astra Serif" w:cs="PT Astra Serif"/>
          <w:sz w:val="28"/>
          <w:szCs w:val="28"/>
        </w:rPr>
      </w:pPr>
      <w:r>
        <w:rPr>
          <w:rFonts w:ascii="PT Astra Serif" w:hAnsi="PT Astra Serif" w:cs="PT Astra Serif"/>
          <w:sz w:val="20"/>
          <w:szCs w:val="20"/>
        </w:rPr>
        <w:t xml:space="preserve"> </w:t>
      </w:r>
      <w:r>
        <w:rPr>
          <w:rFonts w:ascii="PT Astra Serif" w:hAnsi="PT Astra Serif" w:cs="PT Astra Serif"/>
          <w:sz w:val="28"/>
          <w:szCs w:val="28"/>
        </w:rPr>
        <w:t>_____________________</w:t>
      </w:r>
      <w:proofErr w:type="gramStart"/>
      <w:r>
        <w:rPr>
          <w:rFonts w:ascii="PT Astra Serif" w:hAnsi="PT Astra Serif" w:cs="PT Astra Serif"/>
          <w:sz w:val="28"/>
          <w:szCs w:val="28"/>
        </w:rPr>
        <w:t>_(</w:t>
      </w:r>
      <w:proofErr w:type="gramEnd"/>
      <w:r>
        <w:rPr>
          <w:rFonts w:ascii="PT Astra Serif" w:hAnsi="PT Astra Serif" w:cs="PT Astra Serif"/>
          <w:sz w:val="28"/>
          <w:szCs w:val="28"/>
        </w:rPr>
        <w:t>далее – Архив) от __________________________________</w:t>
      </w:r>
    </w:p>
    <w:p w:rsidR="0080727F" w:rsidRDefault="002608D8">
      <w:pPr>
        <w:spacing w:after="40" w:line="286" w:lineRule="auto"/>
        <w:ind w:left="4252"/>
        <w:jc w:val="center"/>
        <w:rPr>
          <w:rFonts w:ascii="PT Astra Serif" w:hAnsi="PT Astra Serif" w:cs="PT Astra Serif"/>
          <w:sz w:val="28"/>
          <w:szCs w:val="28"/>
        </w:rPr>
      </w:pPr>
      <w:r>
        <w:rPr>
          <w:rFonts w:ascii="PT Astra Serif" w:hAnsi="PT Astra Serif" w:cs="PT Astra Serif"/>
          <w:sz w:val="20"/>
          <w:szCs w:val="20"/>
        </w:rPr>
        <w:t xml:space="preserve">(ФИО полностью) </w:t>
      </w:r>
    </w:p>
    <w:p w:rsidR="0080727F" w:rsidRDefault="002608D8">
      <w:pPr>
        <w:spacing w:after="0" w:line="286" w:lineRule="auto"/>
        <w:ind w:left="4252"/>
        <w:jc w:val="both"/>
        <w:rPr>
          <w:rFonts w:ascii="PT Astra Serif" w:hAnsi="PT Astra Serif" w:cs="PT Astra Serif"/>
          <w:sz w:val="28"/>
          <w:szCs w:val="28"/>
        </w:rPr>
      </w:pPr>
      <w:r>
        <w:rPr>
          <w:rFonts w:ascii="PT Astra Serif" w:hAnsi="PT Astra Serif" w:cs="PT Astra Serif"/>
          <w:sz w:val="28"/>
          <w:szCs w:val="28"/>
        </w:rPr>
        <w:t xml:space="preserve">проживающего по адресу ______________ ____________________________________ паспорт: серия_____№_________________ </w:t>
      </w:r>
      <w:proofErr w:type="gramStart"/>
      <w:r>
        <w:rPr>
          <w:rFonts w:ascii="PT Astra Serif" w:hAnsi="PT Astra Serif" w:cs="PT Astra Serif"/>
          <w:sz w:val="28"/>
          <w:szCs w:val="28"/>
        </w:rPr>
        <w:t>выдан:_</w:t>
      </w:r>
      <w:proofErr w:type="gramEnd"/>
      <w:r>
        <w:rPr>
          <w:rFonts w:ascii="PT Astra Serif" w:hAnsi="PT Astra Serif" w:cs="PT Astra Serif"/>
          <w:sz w:val="28"/>
          <w:szCs w:val="28"/>
        </w:rPr>
        <w:t>_____________________________ ____________________________________ тел.: ________________________________</w:t>
      </w:r>
    </w:p>
    <w:p w:rsidR="0080727F" w:rsidRDefault="0080727F">
      <w:pPr>
        <w:spacing w:after="0" w:line="240" w:lineRule="auto"/>
        <w:ind w:left="4252"/>
        <w:jc w:val="both"/>
        <w:rPr>
          <w:rFonts w:ascii="PT Astra Serif" w:hAnsi="PT Astra Serif" w:cs="PT Astra Serif"/>
          <w:sz w:val="28"/>
          <w:szCs w:val="28"/>
        </w:rPr>
      </w:pPr>
    </w:p>
    <w:p w:rsidR="0080727F" w:rsidRDefault="0080727F">
      <w:pPr>
        <w:spacing w:after="0" w:line="240" w:lineRule="auto"/>
        <w:ind w:left="4252"/>
        <w:jc w:val="both"/>
        <w:rPr>
          <w:rFonts w:ascii="PT Astra Serif" w:hAnsi="PT Astra Serif" w:cs="PT Astra Serif"/>
          <w:sz w:val="28"/>
          <w:szCs w:val="28"/>
        </w:rPr>
      </w:pPr>
    </w:p>
    <w:p w:rsidR="0080727F" w:rsidRDefault="002608D8">
      <w:pPr>
        <w:spacing w:after="0" w:line="240" w:lineRule="auto"/>
        <w:jc w:val="center"/>
        <w:rPr>
          <w:rFonts w:ascii="PT Astra Serif" w:hAnsi="PT Astra Serif" w:cs="PT Astra Serif"/>
          <w:sz w:val="28"/>
          <w:szCs w:val="28"/>
        </w:rPr>
      </w:pPr>
      <w:r>
        <w:rPr>
          <w:rFonts w:ascii="PT Astra Serif" w:hAnsi="PT Astra Serif" w:cs="PT Astra Serif"/>
          <w:b/>
          <w:bCs/>
          <w:sz w:val="28"/>
          <w:szCs w:val="28"/>
        </w:rPr>
        <w:t>Заявление</w:t>
      </w:r>
    </w:p>
    <w:p w:rsidR="0080727F" w:rsidRDefault="0080727F">
      <w:pPr>
        <w:spacing w:after="0" w:line="240" w:lineRule="auto"/>
        <w:jc w:val="both"/>
        <w:rPr>
          <w:rFonts w:ascii="PT Astra Serif" w:hAnsi="PT Astra Serif" w:cs="PT Astra Serif"/>
          <w:sz w:val="28"/>
          <w:szCs w:val="28"/>
        </w:rPr>
      </w:pPr>
    </w:p>
    <w:p w:rsidR="0080727F" w:rsidRDefault="0080727F">
      <w:pPr>
        <w:spacing w:after="0" w:line="240" w:lineRule="auto"/>
        <w:jc w:val="both"/>
        <w:rPr>
          <w:rFonts w:ascii="PT Astra Serif" w:hAnsi="PT Astra Serif" w:cs="PT Astra Serif"/>
          <w:sz w:val="28"/>
          <w:szCs w:val="28"/>
        </w:rPr>
      </w:pPr>
    </w:p>
    <w:p w:rsidR="0080727F" w:rsidRDefault="002608D8">
      <w:pPr>
        <w:spacing w:after="0" w:line="240" w:lineRule="auto"/>
        <w:ind w:firstLine="720"/>
        <w:jc w:val="both"/>
        <w:rPr>
          <w:rFonts w:ascii="PT Astra Serif" w:hAnsi="PT Astra Serif" w:cs="PT Astra Serif"/>
          <w:sz w:val="28"/>
          <w:szCs w:val="28"/>
        </w:rPr>
      </w:pPr>
      <w:r>
        <w:rPr>
          <w:rFonts w:ascii="PT Astra Serif" w:hAnsi="PT Astra Serif" w:cs="PT Astra Serif"/>
          <w:sz w:val="28"/>
          <w:szCs w:val="28"/>
        </w:rPr>
        <w:t xml:space="preserve">Я, ___________________________________________________________ </w:t>
      </w:r>
    </w:p>
    <w:p w:rsidR="0080727F" w:rsidRDefault="002608D8">
      <w:pPr>
        <w:spacing w:after="0" w:line="240" w:lineRule="auto"/>
        <w:ind w:firstLine="720"/>
        <w:jc w:val="center"/>
        <w:rPr>
          <w:rFonts w:ascii="PT Astra Serif" w:hAnsi="PT Astra Serif" w:cs="PT Astra Serif"/>
          <w:sz w:val="20"/>
          <w:szCs w:val="20"/>
        </w:rPr>
      </w:pPr>
      <w:r>
        <w:rPr>
          <w:rFonts w:ascii="PT Astra Serif" w:hAnsi="PT Astra Serif" w:cs="PT Astra Serif"/>
          <w:sz w:val="20"/>
          <w:szCs w:val="20"/>
        </w:rPr>
        <w:t xml:space="preserve">(ФИО полностью) </w:t>
      </w:r>
    </w:p>
    <w:p w:rsidR="0080727F" w:rsidRDefault="002608D8">
      <w:pPr>
        <w:spacing w:after="0" w:line="240" w:lineRule="auto"/>
        <w:jc w:val="both"/>
        <w:rPr>
          <w:rFonts w:ascii="PT Astra Serif" w:hAnsi="PT Astra Serif" w:cs="PT Astra Serif"/>
          <w:sz w:val="28"/>
          <w:szCs w:val="28"/>
        </w:rPr>
      </w:pPr>
      <w:r>
        <w:rPr>
          <w:rFonts w:ascii="PT Astra Serif" w:hAnsi="PT Astra Serif" w:cs="PT Astra Serif"/>
          <w:sz w:val="28"/>
          <w:szCs w:val="28"/>
        </w:rPr>
        <w:t xml:space="preserve">прошу провести комплекс работ по изучению документов, находящихся в моем распоряжении, с целью их отбора полностью или частично на постоянное хранение. </w:t>
      </w:r>
    </w:p>
    <w:p w:rsidR="0080727F" w:rsidRDefault="002608D8">
      <w:pPr>
        <w:spacing w:after="0" w:line="240" w:lineRule="auto"/>
        <w:jc w:val="both"/>
        <w:rPr>
          <w:rFonts w:ascii="PT Astra Serif" w:hAnsi="PT Astra Serif" w:cs="PT Astra Serif"/>
          <w:sz w:val="20"/>
          <w:szCs w:val="20"/>
        </w:rPr>
      </w:pPr>
      <w:r>
        <w:rPr>
          <w:rFonts w:ascii="PT Astra Serif" w:hAnsi="PT Astra Serif" w:cs="PT Astra Serif"/>
          <w:sz w:val="28"/>
          <w:szCs w:val="28"/>
        </w:rPr>
        <w:t xml:space="preserve">Подписывая настоящее заявление, я, ___________________________________ __________________________________________________________________ </w:t>
      </w:r>
    </w:p>
    <w:p w:rsidR="0080727F" w:rsidRDefault="002608D8">
      <w:pPr>
        <w:spacing w:after="0" w:line="240" w:lineRule="auto"/>
        <w:jc w:val="center"/>
        <w:rPr>
          <w:rFonts w:ascii="PT Astra Serif" w:hAnsi="PT Astra Serif" w:cs="PT Astra Serif"/>
          <w:sz w:val="20"/>
          <w:szCs w:val="20"/>
        </w:rPr>
      </w:pPr>
      <w:r>
        <w:rPr>
          <w:rFonts w:ascii="PT Astra Serif" w:hAnsi="PT Astra Serif" w:cs="PT Astra Serif"/>
          <w:sz w:val="20"/>
          <w:szCs w:val="20"/>
        </w:rPr>
        <w:t xml:space="preserve">(ФИО полностью) </w:t>
      </w:r>
    </w:p>
    <w:p w:rsidR="0080727F" w:rsidRDefault="002608D8">
      <w:pPr>
        <w:spacing w:after="0" w:line="240" w:lineRule="auto"/>
        <w:jc w:val="both"/>
        <w:rPr>
          <w:rFonts w:ascii="PT Astra Serif" w:hAnsi="PT Astra Serif" w:cs="PT Astra Serif"/>
          <w:sz w:val="28"/>
          <w:szCs w:val="28"/>
        </w:rPr>
      </w:pPr>
      <w:r>
        <w:rPr>
          <w:rFonts w:ascii="PT Astra Serif" w:hAnsi="PT Astra Serif" w:cs="PT Astra Serif"/>
          <w:sz w:val="28"/>
          <w:szCs w:val="28"/>
        </w:rPr>
        <w:t>даю согласие на обработку Архивом своих персональных данных (включая ФИО, место проживания, паспортные данные и телефон, а также иные данные, необходимых для организации работы по отбору документов на постоянное хранение) для целей выполнения работ, указанных в настоящем Заявлении.</w:t>
      </w:r>
    </w:p>
    <w:p w:rsidR="0080727F" w:rsidRDefault="0080727F">
      <w:pPr>
        <w:spacing w:after="0" w:line="240" w:lineRule="auto"/>
        <w:jc w:val="both"/>
        <w:rPr>
          <w:rFonts w:ascii="PT Astra Serif" w:hAnsi="PT Astra Serif" w:cs="PT Astra Serif"/>
          <w:sz w:val="28"/>
          <w:szCs w:val="28"/>
        </w:rPr>
      </w:pPr>
    </w:p>
    <w:p w:rsidR="0080727F" w:rsidRDefault="0080727F">
      <w:pPr>
        <w:spacing w:after="0" w:line="240" w:lineRule="auto"/>
        <w:jc w:val="both"/>
        <w:rPr>
          <w:rFonts w:ascii="PT Astra Serif" w:hAnsi="PT Astra Serif" w:cs="PT Astra Serif"/>
          <w:sz w:val="28"/>
          <w:szCs w:val="28"/>
        </w:rPr>
      </w:pPr>
    </w:p>
    <w:p w:rsidR="0080727F" w:rsidRDefault="002608D8">
      <w:pPr>
        <w:spacing w:after="0" w:line="240" w:lineRule="auto"/>
        <w:jc w:val="both"/>
        <w:rPr>
          <w:rFonts w:ascii="PT Astra Serif" w:hAnsi="PT Astra Serif" w:cs="PT Astra Serif"/>
          <w:sz w:val="28"/>
          <w:szCs w:val="28"/>
        </w:rPr>
      </w:pPr>
      <w:r>
        <w:rPr>
          <w:rFonts w:ascii="PT Astra Serif" w:hAnsi="PT Astra Serif" w:cs="PT Astra Serif"/>
          <w:sz w:val="28"/>
          <w:szCs w:val="28"/>
        </w:rPr>
        <w:t xml:space="preserve"> _______________________________ /Расшифровка подписи/  </w:t>
      </w:r>
    </w:p>
    <w:p w:rsidR="0080727F" w:rsidRDefault="002608D8">
      <w:pPr>
        <w:spacing w:after="0" w:line="240" w:lineRule="auto"/>
        <w:jc w:val="both"/>
        <w:rPr>
          <w:rFonts w:ascii="PT Astra Serif" w:hAnsi="PT Astra Serif" w:cs="PT Astra Serif"/>
          <w:sz w:val="20"/>
          <w:szCs w:val="20"/>
        </w:rPr>
      </w:pPr>
      <w:r>
        <w:rPr>
          <w:rFonts w:ascii="PT Astra Serif" w:hAnsi="PT Astra Serif" w:cs="PT Astra Serif"/>
          <w:sz w:val="20"/>
          <w:szCs w:val="20"/>
        </w:rPr>
        <w:t xml:space="preserve">                                  (подпись) </w:t>
      </w:r>
    </w:p>
    <w:p w:rsidR="0080727F" w:rsidRDefault="0080727F">
      <w:pPr>
        <w:spacing w:after="0" w:line="240" w:lineRule="auto"/>
        <w:jc w:val="both"/>
        <w:rPr>
          <w:rFonts w:ascii="PT Astra Serif" w:hAnsi="PT Astra Serif" w:cs="PT Astra Serif"/>
          <w:sz w:val="20"/>
          <w:szCs w:val="20"/>
        </w:rPr>
      </w:pPr>
    </w:p>
    <w:p w:rsidR="0080727F" w:rsidRDefault="002608D8">
      <w:pPr>
        <w:spacing w:after="0" w:line="240" w:lineRule="auto"/>
        <w:jc w:val="both"/>
        <w:rPr>
          <w:rFonts w:ascii="PT Astra Serif" w:hAnsi="PT Astra Serif" w:cs="PT Astra Serif"/>
          <w:sz w:val="28"/>
          <w:szCs w:val="28"/>
        </w:rPr>
      </w:pPr>
      <w:r>
        <w:rPr>
          <w:rFonts w:ascii="PT Astra Serif" w:hAnsi="PT Astra Serif" w:cs="PT Astra Serif"/>
          <w:sz w:val="28"/>
          <w:szCs w:val="28"/>
        </w:rPr>
        <w:t>«____</w:t>
      </w:r>
      <w:proofErr w:type="gramStart"/>
      <w:r>
        <w:rPr>
          <w:rFonts w:ascii="PT Astra Serif" w:hAnsi="PT Astra Serif" w:cs="PT Astra Serif"/>
          <w:sz w:val="28"/>
          <w:szCs w:val="28"/>
        </w:rPr>
        <w:t>_»_</w:t>
      </w:r>
      <w:proofErr w:type="gramEnd"/>
      <w:r>
        <w:rPr>
          <w:rFonts w:ascii="PT Astra Serif" w:hAnsi="PT Astra Serif" w:cs="PT Astra Serif"/>
          <w:sz w:val="28"/>
          <w:szCs w:val="28"/>
        </w:rPr>
        <w:t>_______________20____г.</w:t>
      </w:r>
    </w:p>
    <w:sectPr w:rsidR="0080727F">
      <w:headerReference w:type="default" r:id="rId8"/>
      <w:headerReference w:type="first" r:id="rId9"/>
      <w:footerReference w:type="first" r:id="rId1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919" w:rsidRDefault="00925919">
      <w:pPr>
        <w:spacing w:after="0" w:line="240" w:lineRule="auto"/>
      </w:pPr>
      <w:r>
        <w:separator/>
      </w:r>
    </w:p>
  </w:endnote>
  <w:endnote w:type="continuationSeparator" w:id="0">
    <w:p w:rsidR="00925919" w:rsidRDefault="00925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27F" w:rsidRDefault="0080727F">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919" w:rsidRDefault="00925919">
      <w:pPr>
        <w:spacing w:after="0" w:line="240" w:lineRule="auto"/>
      </w:pPr>
      <w:r>
        <w:separator/>
      </w:r>
    </w:p>
  </w:footnote>
  <w:footnote w:type="continuationSeparator" w:id="0">
    <w:p w:rsidR="00925919" w:rsidRDefault="00925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27F" w:rsidRDefault="002608D8">
    <w:pPr>
      <w:pStyle w:val="a9"/>
      <w:jc w:val="center"/>
    </w:pPr>
    <w:r>
      <w:fldChar w:fldCharType="begin"/>
    </w:r>
    <w:r>
      <w:instrText>PAGE \* MERGEFORMAT</w:instrText>
    </w:r>
    <w:r>
      <w:fldChar w:fldCharType="separate"/>
    </w:r>
    <w:r w:rsidR="00E51A00">
      <w:rPr>
        <w:noProof/>
      </w:rPr>
      <w:t>5</w:t>
    </w:r>
    <w:r>
      <w:fldChar w:fldCharType="end"/>
    </w:r>
  </w:p>
  <w:p w:rsidR="0080727F" w:rsidRDefault="0080727F">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27F" w:rsidRDefault="0080727F">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27F"/>
    <w:rsid w:val="001D6959"/>
    <w:rsid w:val="002608D8"/>
    <w:rsid w:val="003C335F"/>
    <w:rsid w:val="007C4EF8"/>
    <w:rsid w:val="0080727F"/>
    <w:rsid w:val="00925919"/>
    <w:rsid w:val="00DC1609"/>
    <w:rsid w:val="00E51A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2991"/>
  <w15:docId w15:val="{176B1E10-35A8-438F-B983-24DB8A398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ad">
    <w:name w:val="caption"/>
    <w:basedOn w:val="a"/>
    <w:next w:val="a"/>
    <w:uiPriority w:val="35"/>
    <w:semiHidden/>
    <w:unhideWhenUsed/>
    <w:qFormat/>
    <w:rPr>
      <w:b/>
      <w:bCs/>
      <w:color w:val="5B9BD5" w:themeColor="accent1"/>
      <w:sz w:val="18"/>
      <w:szCs w:val="18"/>
    </w:rPr>
  </w:style>
  <w:style w:type="character" w:customStyle="1" w:styleId="ac">
    <w:name w:val="Нижний колонтитул Знак"/>
    <w:link w:val="ab"/>
    <w:uiPriority w:val="99"/>
  </w:style>
  <w:style w:type="table" w:styleId="ae">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rPr>
      <w:color w:val="0563C1" w:themeColor="hyperlink"/>
      <w:u w:val="single"/>
    </w:r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paragraph" w:styleId="af8">
    <w:name w:val="No Spacing"/>
    <w:basedOn w:val="a"/>
    <w:uiPriority w:val="1"/>
    <w:qFormat/>
    <w:pPr>
      <w:spacing w:after="0" w:line="240" w:lineRule="auto"/>
    </w:pPr>
  </w:style>
  <w:style w:type="paragraph" w:styleId="af9">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rchiv.ab.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gvarchive.r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1102</Words>
  <Characters>6282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root</cp:lastModifiedBy>
  <cp:revision>4</cp:revision>
  <dcterms:created xsi:type="dcterms:W3CDTF">2026-09-07T01:50:00Z</dcterms:created>
  <dcterms:modified xsi:type="dcterms:W3CDTF">2026-09-07T03:19:00Z</dcterms:modified>
</cp:coreProperties>
</file>