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7A8" w:rsidRDefault="004E07A8" w:rsidP="004E07A8">
      <w:pPr>
        <w:pStyle w:val="ConsPlusTitle"/>
        <w:suppressAutoHyphens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DA5EF4">
        <w:rPr>
          <w:rFonts w:ascii="Times New Roman" w:hAnsi="Times New Roman" w:cs="Times New Roman"/>
          <w:spacing w:val="20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pacing w:val="20"/>
          <w:sz w:val="24"/>
          <w:szCs w:val="24"/>
        </w:rPr>
        <w:t>БЕЛОЯРОВСКОГО СЕЛЬСОВЕТА</w:t>
      </w:r>
    </w:p>
    <w:p w:rsidR="004E07A8" w:rsidRPr="00DA5EF4" w:rsidRDefault="004E07A8" w:rsidP="004E07A8">
      <w:pPr>
        <w:pStyle w:val="ConsPlusTitle"/>
        <w:suppressAutoHyphens/>
        <w:jc w:val="center"/>
        <w:rPr>
          <w:rFonts w:ascii="Arial" w:hAnsi="Arial" w:cs="Arial"/>
          <w:spacing w:val="20"/>
          <w:sz w:val="24"/>
          <w:szCs w:val="24"/>
        </w:rPr>
      </w:pPr>
      <w:r w:rsidRPr="00DA5EF4">
        <w:rPr>
          <w:rFonts w:ascii="Times New Roman" w:hAnsi="Times New Roman" w:cs="Times New Roman"/>
          <w:spacing w:val="20"/>
          <w:sz w:val="24"/>
          <w:szCs w:val="24"/>
        </w:rPr>
        <w:t>ТОПЧИХИНСКОГО РАЙОНА</w:t>
      </w:r>
      <w:r w:rsidRPr="00323A1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DA5EF4">
        <w:rPr>
          <w:rFonts w:ascii="Times New Roman" w:hAnsi="Times New Roman" w:cs="Times New Roman"/>
          <w:spacing w:val="20"/>
          <w:sz w:val="24"/>
          <w:szCs w:val="24"/>
        </w:rPr>
        <w:t>АЛТАЙСКОГО КРАЯ</w:t>
      </w:r>
    </w:p>
    <w:p w:rsidR="004E07A8" w:rsidRDefault="004E07A8" w:rsidP="004E07A8">
      <w:pPr>
        <w:pStyle w:val="ConsPlusTitle"/>
        <w:suppressAutoHyphens/>
        <w:jc w:val="center"/>
      </w:pPr>
    </w:p>
    <w:p w:rsidR="004E07A8" w:rsidRDefault="004E07A8" w:rsidP="004E07A8">
      <w:pPr>
        <w:pStyle w:val="ConsPlusTitle"/>
        <w:suppressAutoHyphens/>
        <w:jc w:val="center"/>
        <w:rPr>
          <w:rFonts w:ascii="Arial" w:hAnsi="Arial" w:cs="Arial"/>
          <w:spacing w:val="84"/>
          <w:sz w:val="28"/>
          <w:szCs w:val="28"/>
        </w:rPr>
      </w:pPr>
      <w:r w:rsidRPr="00DA5EF4">
        <w:rPr>
          <w:rFonts w:ascii="Arial" w:hAnsi="Arial" w:cs="Arial"/>
          <w:spacing w:val="84"/>
          <w:sz w:val="28"/>
          <w:szCs w:val="28"/>
        </w:rPr>
        <w:t>ПОСТАНОВЛЕНИЕ</w:t>
      </w:r>
    </w:p>
    <w:p w:rsidR="004E07A8" w:rsidRDefault="004E07A8" w:rsidP="004E07A8">
      <w:pPr>
        <w:pStyle w:val="ConsPlusTitle"/>
        <w:suppressAutoHyphens/>
      </w:pPr>
      <w:r>
        <w:t xml:space="preserve">                                                                                      проект</w:t>
      </w:r>
    </w:p>
    <w:p w:rsidR="004E07A8" w:rsidRDefault="004E07A8" w:rsidP="004E07A8">
      <w:pPr>
        <w:pStyle w:val="ConsPlusTitle"/>
        <w:suppressAutoHyphens/>
        <w:jc w:val="center"/>
      </w:pPr>
    </w:p>
    <w:p w:rsidR="004E07A8" w:rsidRPr="00DA5EF4" w:rsidRDefault="004E07A8" w:rsidP="004E07A8">
      <w:pPr>
        <w:pStyle w:val="ConsPlusTitle"/>
        <w:suppressAutoHyphens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   .11.</w:t>
      </w:r>
      <w:r w:rsidRPr="00DA5EF4">
        <w:rPr>
          <w:rFonts w:ascii="Arial" w:hAnsi="Arial" w:cs="Arial"/>
          <w:b w:val="0"/>
          <w:sz w:val="24"/>
          <w:szCs w:val="24"/>
        </w:rPr>
        <w:t>20</w:t>
      </w:r>
      <w:r>
        <w:rPr>
          <w:rFonts w:ascii="Arial" w:hAnsi="Arial" w:cs="Arial"/>
          <w:b w:val="0"/>
          <w:sz w:val="24"/>
          <w:szCs w:val="24"/>
        </w:rPr>
        <w:t>26</w:t>
      </w:r>
      <w:r w:rsidRPr="00DA5EF4">
        <w:rPr>
          <w:rFonts w:ascii="Arial" w:hAnsi="Arial" w:cs="Arial"/>
          <w:b w:val="0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b w:val="0"/>
          <w:sz w:val="24"/>
          <w:szCs w:val="24"/>
        </w:rPr>
        <w:t xml:space="preserve">           </w:t>
      </w:r>
      <w:r w:rsidRPr="00DA5EF4">
        <w:rPr>
          <w:rFonts w:ascii="Arial" w:hAnsi="Arial" w:cs="Arial"/>
          <w:b w:val="0"/>
          <w:sz w:val="24"/>
          <w:szCs w:val="24"/>
        </w:rPr>
        <w:t xml:space="preserve">№ </w:t>
      </w:r>
    </w:p>
    <w:p w:rsidR="004E07A8" w:rsidRDefault="004E07A8" w:rsidP="004E07A8">
      <w:pPr>
        <w:pStyle w:val="a3"/>
        <w:spacing w:before="9"/>
        <w:ind w:left="0"/>
        <w:jc w:val="center"/>
        <w:rPr>
          <w:rFonts w:ascii="Arial" w:hAnsi="Arial" w:cs="Arial"/>
          <w:b/>
          <w:sz w:val="18"/>
          <w:szCs w:val="18"/>
          <w:lang w:val="ru-RU"/>
        </w:rPr>
      </w:pPr>
      <w:r w:rsidRPr="00FC1478">
        <w:rPr>
          <w:rFonts w:ascii="Arial" w:hAnsi="Arial" w:cs="Arial"/>
          <w:b/>
          <w:sz w:val="18"/>
          <w:szCs w:val="18"/>
          <w:lang w:val="ru-RU"/>
        </w:rPr>
        <w:t xml:space="preserve">с. </w:t>
      </w:r>
      <w:r>
        <w:rPr>
          <w:rFonts w:ascii="Arial" w:hAnsi="Arial" w:cs="Arial"/>
          <w:b/>
          <w:sz w:val="18"/>
          <w:szCs w:val="18"/>
          <w:lang w:val="ru-RU"/>
        </w:rPr>
        <w:t>Белояровк</w:t>
      </w:r>
      <w:r w:rsidRPr="00FC1478">
        <w:rPr>
          <w:rFonts w:ascii="Arial" w:hAnsi="Arial" w:cs="Arial"/>
          <w:b/>
          <w:sz w:val="18"/>
          <w:szCs w:val="18"/>
          <w:lang w:val="ru-RU"/>
        </w:rPr>
        <w:t>а</w:t>
      </w:r>
    </w:p>
    <w:p w:rsidR="004E07A8" w:rsidRPr="004E07A8" w:rsidRDefault="004E07A8" w:rsidP="004E07A8">
      <w:pPr>
        <w:ind w:right="5106"/>
        <w:jc w:val="both"/>
        <w:rPr>
          <w:rFonts w:ascii="Times New Roman" w:hAnsi="Times New Roman" w:cs="Times New Roman"/>
          <w:sz w:val="28"/>
          <w:szCs w:val="28"/>
        </w:rPr>
      </w:pPr>
      <w:r w:rsidRPr="004E07A8">
        <w:rPr>
          <w:rFonts w:ascii="Times New Roman" w:hAnsi="Times New Roman" w:cs="Times New Roman"/>
          <w:sz w:val="28"/>
          <w:szCs w:val="28"/>
        </w:rPr>
        <w:t xml:space="preserve">Об одобрении прогноза социально-экономического развития муниципального образования </w:t>
      </w:r>
      <w:proofErr w:type="spellStart"/>
      <w:r w:rsidRPr="004E07A8">
        <w:rPr>
          <w:rFonts w:ascii="Times New Roman" w:hAnsi="Times New Roman" w:cs="Times New Roman"/>
          <w:sz w:val="28"/>
          <w:szCs w:val="28"/>
        </w:rPr>
        <w:t>Белояровский</w:t>
      </w:r>
      <w:proofErr w:type="spellEnd"/>
      <w:r w:rsidRPr="004E07A8">
        <w:rPr>
          <w:rFonts w:ascii="Times New Roman" w:hAnsi="Times New Roman" w:cs="Times New Roman"/>
          <w:sz w:val="28"/>
          <w:szCs w:val="28"/>
        </w:rPr>
        <w:t xml:space="preserve"> сельсовет Топчихинского района Алтайского края на 2027 год и плановый период 2028 и 2029 годов и внесении в сельский Совет депутатов проекта бюджета муниципального образования </w:t>
      </w:r>
      <w:proofErr w:type="spellStart"/>
      <w:r w:rsidRPr="004E07A8">
        <w:rPr>
          <w:rFonts w:ascii="Times New Roman" w:hAnsi="Times New Roman" w:cs="Times New Roman"/>
          <w:sz w:val="28"/>
          <w:szCs w:val="28"/>
        </w:rPr>
        <w:t>Белояровский</w:t>
      </w:r>
      <w:proofErr w:type="spellEnd"/>
      <w:r w:rsidRPr="004E07A8">
        <w:rPr>
          <w:rFonts w:ascii="Times New Roman" w:hAnsi="Times New Roman" w:cs="Times New Roman"/>
          <w:sz w:val="28"/>
          <w:szCs w:val="28"/>
        </w:rPr>
        <w:t xml:space="preserve"> сельсовет Топчихинского района Алтайского края на 2027 год и плановый период 2028 и 2029 годов </w:t>
      </w:r>
    </w:p>
    <w:p w:rsidR="004E07A8" w:rsidRPr="004A241C" w:rsidRDefault="004E07A8" w:rsidP="004E07A8">
      <w:pPr>
        <w:pStyle w:val="1"/>
        <w:ind w:right="0" w:firstLine="709"/>
        <w:rPr>
          <w:rFonts w:ascii="Times New Roman" w:hAnsi="Times New Roman"/>
          <w:szCs w:val="28"/>
        </w:rPr>
      </w:pPr>
      <w:r w:rsidRPr="004A241C">
        <w:rPr>
          <w:rFonts w:ascii="Times New Roman" w:hAnsi="Times New Roman"/>
        </w:rPr>
        <w:t xml:space="preserve">Рассмотрев представленный прогноз социально-экономического развития муниципального образования </w:t>
      </w:r>
      <w:r w:rsidRPr="004A241C">
        <w:rPr>
          <w:rFonts w:ascii="Times New Roman" w:hAnsi="Times New Roman"/>
          <w:szCs w:val="28"/>
        </w:rPr>
        <w:t xml:space="preserve"> </w:t>
      </w:r>
      <w:proofErr w:type="spellStart"/>
      <w:r w:rsidRPr="004A241C">
        <w:rPr>
          <w:rFonts w:ascii="Times New Roman" w:hAnsi="Times New Roman"/>
          <w:szCs w:val="28"/>
        </w:rPr>
        <w:t>Белояровский</w:t>
      </w:r>
      <w:proofErr w:type="spellEnd"/>
      <w:r w:rsidRPr="004A241C">
        <w:rPr>
          <w:rFonts w:ascii="Times New Roman" w:hAnsi="Times New Roman"/>
          <w:szCs w:val="28"/>
        </w:rPr>
        <w:t xml:space="preserve"> сельсовет Топчихинского района Алтайского края на 202</w:t>
      </w:r>
      <w:r>
        <w:rPr>
          <w:rFonts w:ascii="Times New Roman" w:hAnsi="Times New Roman"/>
          <w:szCs w:val="28"/>
        </w:rPr>
        <w:t>7</w:t>
      </w:r>
      <w:r w:rsidRPr="004A241C">
        <w:rPr>
          <w:rFonts w:ascii="Times New Roman" w:hAnsi="Times New Roman"/>
          <w:szCs w:val="28"/>
        </w:rPr>
        <w:t xml:space="preserve"> год и плановый период 202</w:t>
      </w:r>
      <w:r>
        <w:rPr>
          <w:rFonts w:ascii="Times New Roman" w:hAnsi="Times New Roman"/>
          <w:szCs w:val="28"/>
        </w:rPr>
        <w:t>8</w:t>
      </w:r>
      <w:r w:rsidRPr="004A241C">
        <w:rPr>
          <w:rFonts w:ascii="Times New Roman" w:hAnsi="Times New Roman"/>
          <w:szCs w:val="28"/>
        </w:rPr>
        <w:t xml:space="preserve"> и 202</w:t>
      </w:r>
      <w:r>
        <w:rPr>
          <w:rFonts w:ascii="Times New Roman" w:hAnsi="Times New Roman"/>
          <w:szCs w:val="28"/>
        </w:rPr>
        <w:t>9</w:t>
      </w:r>
      <w:r w:rsidRPr="004A241C">
        <w:rPr>
          <w:rFonts w:ascii="Times New Roman" w:hAnsi="Times New Roman"/>
          <w:szCs w:val="28"/>
        </w:rPr>
        <w:t xml:space="preserve"> годов</w:t>
      </w:r>
      <w:r w:rsidRPr="004A241C">
        <w:rPr>
          <w:rFonts w:ascii="Times New Roman" w:hAnsi="Times New Roman"/>
        </w:rPr>
        <w:t xml:space="preserve">, руководствуясь пунктом 3 статьи 173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пунктом 2.5. </w:t>
      </w:r>
      <w:r w:rsidRPr="004A241C">
        <w:rPr>
          <w:rFonts w:ascii="Times New Roman" w:hAnsi="Times New Roman"/>
          <w:szCs w:val="28"/>
        </w:rPr>
        <w:t>Порядк</w:t>
      </w:r>
      <w:r w:rsidRPr="004A241C">
        <w:rPr>
          <w:rFonts w:ascii="Times New Roman" w:hAnsi="Times New Roman"/>
        </w:rPr>
        <w:t>а</w:t>
      </w:r>
      <w:r w:rsidRPr="004A241C">
        <w:rPr>
          <w:rFonts w:ascii="Times New Roman" w:hAnsi="Times New Roman"/>
          <w:szCs w:val="28"/>
        </w:rPr>
        <w:t xml:space="preserve"> </w:t>
      </w:r>
      <w:r w:rsidRPr="004A241C">
        <w:rPr>
          <w:rFonts w:ascii="Times New Roman" w:hAnsi="Times New Roman"/>
          <w:color w:val="000000"/>
          <w:szCs w:val="28"/>
          <w:lang w:bidi="ru-RU"/>
        </w:rPr>
        <w:t xml:space="preserve">разработки, корректировки, осуществления мониторинга и контроля реализации прогнозов </w:t>
      </w:r>
      <w:r w:rsidRPr="004A241C">
        <w:rPr>
          <w:rFonts w:ascii="Times New Roman" w:hAnsi="Times New Roman"/>
          <w:szCs w:val="28"/>
        </w:rPr>
        <w:t>с</w:t>
      </w:r>
      <w:r w:rsidRPr="004A241C">
        <w:rPr>
          <w:rFonts w:ascii="Times New Roman" w:hAnsi="Times New Roman"/>
          <w:szCs w:val="28"/>
        </w:rPr>
        <w:t>о</w:t>
      </w:r>
      <w:r w:rsidRPr="004A241C">
        <w:rPr>
          <w:rFonts w:ascii="Times New Roman" w:hAnsi="Times New Roman"/>
          <w:szCs w:val="28"/>
        </w:rPr>
        <w:t xml:space="preserve">циально-экономического развития </w:t>
      </w:r>
      <w:r w:rsidRPr="004A241C">
        <w:rPr>
          <w:rFonts w:ascii="Times New Roman" w:hAnsi="Times New Roman"/>
          <w:bCs/>
          <w:szCs w:val="28"/>
        </w:rPr>
        <w:t xml:space="preserve">муниципального образования Топчихинский район </w:t>
      </w:r>
      <w:r w:rsidRPr="004A241C">
        <w:rPr>
          <w:rFonts w:ascii="Times New Roman" w:hAnsi="Times New Roman"/>
          <w:color w:val="000000"/>
          <w:szCs w:val="28"/>
          <w:lang w:bidi="ru-RU"/>
        </w:rPr>
        <w:t>на среднесрочный и долгосрочный периоды</w:t>
      </w:r>
      <w:r w:rsidRPr="004A241C">
        <w:rPr>
          <w:rFonts w:ascii="Times New Roman" w:hAnsi="Times New Roman"/>
          <w:color w:val="000000"/>
          <w:lang w:bidi="ru-RU"/>
        </w:rPr>
        <w:t>, у</w:t>
      </w:r>
      <w:r w:rsidRPr="004A241C">
        <w:rPr>
          <w:rFonts w:ascii="Times New Roman" w:hAnsi="Times New Roman"/>
        </w:rPr>
        <w:t xml:space="preserve">твержденного постановлением Администрации района от 20.04.2016 № 144   (в ред. от 25.01.2019 № 37), Уставом муниципального образования </w:t>
      </w:r>
      <w:proofErr w:type="spellStart"/>
      <w:r w:rsidRPr="004A241C">
        <w:rPr>
          <w:rFonts w:ascii="Times New Roman" w:hAnsi="Times New Roman"/>
          <w:szCs w:val="28"/>
        </w:rPr>
        <w:t>Белояровский</w:t>
      </w:r>
      <w:proofErr w:type="spellEnd"/>
      <w:r w:rsidRPr="004A241C">
        <w:rPr>
          <w:rFonts w:ascii="Times New Roman" w:hAnsi="Times New Roman"/>
          <w:szCs w:val="28"/>
        </w:rPr>
        <w:t xml:space="preserve"> сельсовет Топчихинского района Алтайского края, </w:t>
      </w:r>
      <w:r w:rsidRPr="004A241C">
        <w:rPr>
          <w:rFonts w:ascii="Times New Roman" w:hAnsi="Times New Roman"/>
          <w:spacing w:val="38"/>
          <w:szCs w:val="28"/>
        </w:rPr>
        <w:t>постановляю</w:t>
      </w:r>
      <w:r w:rsidRPr="004A241C">
        <w:rPr>
          <w:rFonts w:ascii="Times New Roman" w:hAnsi="Times New Roman"/>
          <w:szCs w:val="28"/>
        </w:rPr>
        <w:t>:</w:t>
      </w:r>
    </w:p>
    <w:p w:rsidR="004E07A8" w:rsidRPr="003E19CF" w:rsidRDefault="004E07A8" w:rsidP="004E07A8">
      <w:pPr>
        <w:pStyle w:val="a5"/>
        <w:numPr>
          <w:ilvl w:val="0"/>
          <w:numId w:val="1"/>
        </w:numPr>
        <w:tabs>
          <w:tab w:val="left" w:pos="1020"/>
        </w:tabs>
        <w:spacing w:line="322" w:lineRule="exact"/>
        <w:ind w:left="0" w:firstLine="770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  <w:r w:rsidRPr="00217A5E">
        <w:rPr>
          <w:sz w:val="28"/>
          <w:lang w:val="ru-RU"/>
        </w:rPr>
        <w:t>Одобрить</w:t>
      </w:r>
      <w:r w:rsidRPr="003E19CF">
        <w:rPr>
          <w:sz w:val="28"/>
          <w:lang w:val="ru-RU"/>
        </w:rPr>
        <w:t xml:space="preserve"> </w:t>
      </w:r>
      <w:r>
        <w:rPr>
          <w:sz w:val="28"/>
          <w:lang w:val="ru-RU"/>
        </w:rPr>
        <w:t>п</w:t>
      </w:r>
      <w:r w:rsidRPr="003E19CF">
        <w:rPr>
          <w:sz w:val="28"/>
          <w:lang w:val="ru-RU"/>
        </w:rPr>
        <w:t xml:space="preserve">рогноз </w:t>
      </w:r>
      <w:r w:rsidRPr="00FC1478">
        <w:rPr>
          <w:sz w:val="28"/>
          <w:szCs w:val="28"/>
          <w:lang w:val="ru-RU"/>
        </w:rPr>
        <w:t>социально-экономического развития</w:t>
      </w:r>
      <w:r w:rsidRPr="000F584D">
        <w:rPr>
          <w:sz w:val="28"/>
          <w:szCs w:val="28"/>
          <w:lang w:val="ru-RU"/>
        </w:rPr>
        <w:t xml:space="preserve"> </w:t>
      </w:r>
      <w:r w:rsidRPr="00FC1478">
        <w:rPr>
          <w:sz w:val="28"/>
          <w:szCs w:val="28"/>
          <w:lang w:val="ru-RU"/>
        </w:rPr>
        <w:t>муници</w:t>
      </w:r>
      <w:r>
        <w:rPr>
          <w:sz w:val="28"/>
          <w:szCs w:val="28"/>
          <w:lang w:val="ru-RU"/>
        </w:rPr>
        <w:t>п</w:t>
      </w:r>
      <w:r w:rsidRPr="00FC1478">
        <w:rPr>
          <w:sz w:val="28"/>
          <w:szCs w:val="28"/>
          <w:lang w:val="ru-RU"/>
        </w:rPr>
        <w:t xml:space="preserve">ального образования </w:t>
      </w:r>
      <w:proofErr w:type="spellStart"/>
      <w:r>
        <w:rPr>
          <w:sz w:val="28"/>
          <w:szCs w:val="28"/>
          <w:lang w:val="ru-RU"/>
        </w:rPr>
        <w:t>Белояровский</w:t>
      </w:r>
      <w:proofErr w:type="spellEnd"/>
      <w:r>
        <w:rPr>
          <w:sz w:val="28"/>
          <w:szCs w:val="28"/>
          <w:lang w:val="ru-RU"/>
        </w:rPr>
        <w:t xml:space="preserve"> сельсовет </w:t>
      </w:r>
      <w:r w:rsidRPr="00FC1478">
        <w:rPr>
          <w:sz w:val="28"/>
          <w:szCs w:val="28"/>
          <w:lang w:val="ru-RU"/>
        </w:rPr>
        <w:t>Топчихинск</w:t>
      </w:r>
      <w:r>
        <w:rPr>
          <w:sz w:val="28"/>
          <w:szCs w:val="28"/>
          <w:lang w:val="ru-RU"/>
        </w:rPr>
        <w:t>ого</w:t>
      </w:r>
      <w:r w:rsidRPr="00FC1478">
        <w:rPr>
          <w:sz w:val="28"/>
          <w:szCs w:val="28"/>
          <w:lang w:val="ru-RU"/>
        </w:rPr>
        <w:t xml:space="preserve"> район</w:t>
      </w:r>
      <w:r>
        <w:rPr>
          <w:sz w:val="28"/>
          <w:szCs w:val="28"/>
          <w:lang w:val="ru-RU"/>
        </w:rPr>
        <w:t>а</w:t>
      </w:r>
      <w:r w:rsidRPr="00FC1478">
        <w:rPr>
          <w:sz w:val="28"/>
          <w:szCs w:val="28"/>
          <w:lang w:val="ru-RU"/>
        </w:rPr>
        <w:t xml:space="preserve"> Алтайского края на 20</w:t>
      </w:r>
      <w:r>
        <w:rPr>
          <w:sz w:val="28"/>
          <w:szCs w:val="28"/>
          <w:lang w:val="ru-RU"/>
        </w:rPr>
        <w:t>27</w:t>
      </w:r>
      <w:r w:rsidRPr="00FC1478">
        <w:rPr>
          <w:sz w:val="28"/>
          <w:szCs w:val="28"/>
          <w:lang w:val="ru-RU"/>
        </w:rPr>
        <w:t xml:space="preserve"> год и плановый период 20</w:t>
      </w:r>
      <w:r>
        <w:rPr>
          <w:sz w:val="28"/>
          <w:szCs w:val="28"/>
          <w:lang w:val="ru-RU"/>
        </w:rPr>
        <w:t>28</w:t>
      </w:r>
      <w:r w:rsidRPr="00FC1478">
        <w:rPr>
          <w:sz w:val="28"/>
          <w:szCs w:val="28"/>
          <w:lang w:val="ru-RU"/>
        </w:rPr>
        <w:t xml:space="preserve"> и 20</w:t>
      </w:r>
      <w:r>
        <w:rPr>
          <w:sz w:val="28"/>
          <w:szCs w:val="28"/>
          <w:lang w:val="ru-RU"/>
        </w:rPr>
        <w:t>29</w:t>
      </w:r>
      <w:r w:rsidRPr="00FC1478">
        <w:rPr>
          <w:sz w:val="28"/>
          <w:szCs w:val="28"/>
          <w:lang w:val="ru-RU"/>
        </w:rPr>
        <w:t xml:space="preserve"> годов</w:t>
      </w:r>
      <w:r w:rsidRPr="003E19CF">
        <w:rPr>
          <w:sz w:val="28"/>
          <w:lang w:val="ru-RU"/>
        </w:rPr>
        <w:t>.</w:t>
      </w:r>
    </w:p>
    <w:p w:rsidR="004E07A8" w:rsidRDefault="004E07A8" w:rsidP="004E07A8">
      <w:pPr>
        <w:pStyle w:val="a5"/>
        <w:numPr>
          <w:ilvl w:val="0"/>
          <w:numId w:val="1"/>
        </w:numPr>
        <w:tabs>
          <w:tab w:val="left" w:pos="1020"/>
        </w:tabs>
        <w:spacing w:before="2" w:line="322" w:lineRule="exact"/>
        <w:ind w:left="0" w:right="50" w:firstLine="770"/>
        <w:rPr>
          <w:sz w:val="28"/>
          <w:szCs w:val="28"/>
          <w:lang w:val="ru-RU"/>
        </w:rPr>
      </w:pPr>
      <w:r w:rsidRPr="004A21B7">
        <w:rPr>
          <w:sz w:val="28"/>
          <w:szCs w:val="28"/>
          <w:lang w:val="ru-RU"/>
        </w:rPr>
        <w:t xml:space="preserve">Внести в </w:t>
      </w:r>
      <w:proofErr w:type="spellStart"/>
      <w:r>
        <w:rPr>
          <w:sz w:val="28"/>
          <w:szCs w:val="28"/>
          <w:lang w:val="ru-RU"/>
        </w:rPr>
        <w:t>Белояров</w:t>
      </w:r>
      <w:r w:rsidRPr="004A21B7">
        <w:rPr>
          <w:sz w:val="28"/>
          <w:szCs w:val="28"/>
          <w:lang w:val="ru-RU"/>
        </w:rPr>
        <w:t>ский</w:t>
      </w:r>
      <w:proofErr w:type="spellEnd"/>
      <w:r w:rsidRPr="004A21B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сельски</w:t>
      </w:r>
      <w:r w:rsidRPr="004A21B7">
        <w:rPr>
          <w:sz w:val="28"/>
          <w:szCs w:val="28"/>
          <w:lang w:val="ru-RU"/>
        </w:rPr>
        <w:t xml:space="preserve">й Совет депутатов проект бюджета муниципального образования </w:t>
      </w:r>
      <w:proofErr w:type="spellStart"/>
      <w:r>
        <w:rPr>
          <w:sz w:val="28"/>
          <w:szCs w:val="28"/>
          <w:lang w:val="ru-RU"/>
        </w:rPr>
        <w:t>Белояровский</w:t>
      </w:r>
      <w:proofErr w:type="spellEnd"/>
      <w:r>
        <w:rPr>
          <w:sz w:val="28"/>
          <w:szCs w:val="28"/>
          <w:lang w:val="ru-RU"/>
        </w:rPr>
        <w:t xml:space="preserve"> сельсовет </w:t>
      </w:r>
      <w:r w:rsidRPr="00FC1478">
        <w:rPr>
          <w:sz w:val="28"/>
          <w:szCs w:val="28"/>
          <w:lang w:val="ru-RU"/>
        </w:rPr>
        <w:t>Топчихинск</w:t>
      </w:r>
      <w:r>
        <w:rPr>
          <w:sz w:val="28"/>
          <w:szCs w:val="28"/>
          <w:lang w:val="ru-RU"/>
        </w:rPr>
        <w:t>ого</w:t>
      </w:r>
      <w:r w:rsidRPr="00FC1478">
        <w:rPr>
          <w:sz w:val="28"/>
          <w:szCs w:val="28"/>
          <w:lang w:val="ru-RU"/>
        </w:rPr>
        <w:t xml:space="preserve"> район</w:t>
      </w:r>
      <w:r>
        <w:rPr>
          <w:sz w:val="28"/>
          <w:szCs w:val="28"/>
          <w:lang w:val="ru-RU"/>
        </w:rPr>
        <w:t>а</w:t>
      </w:r>
      <w:r w:rsidRPr="004A21B7">
        <w:rPr>
          <w:sz w:val="28"/>
          <w:szCs w:val="28"/>
          <w:lang w:val="ru-RU"/>
        </w:rPr>
        <w:t xml:space="preserve"> Алтайского края на 202</w:t>
      </w:r>
      <w:r>
        <w:rPr>
          <w:sz w:val="28"/>
          <w:szCs w:val="28"/>
          <w:lang w:val="ru-RU"/>
        </w:rPr>
        <w:t>7</w:t>
      </w:r>
      <w:r w:rsidRPr="004A21B7">
        <w:rPr>
          <w:sz w:val="28"/>
          <w:szCs w:val="28"/>
          <w:lang w:val="ru-RU"/>
        </w:rPr>
        <w:t xml:space="preserve"> год и плановый период 202</w:t>
      </w:r>
      <w:r>
        <w:rPr>
          <w:sz w:val="28"/>
          <w:szCs w:val="28"/>
          <w:lang w:val="ru-RU"/>
        </w:rPr>
        <w:t>8</w:t>
      </w:r>
      <w:r w:rsidRPr="004A21B7">
        <w:rPr>
          <w:sz w:val="28"/>
          <w:szCs w:val="28"/>
          <w:lang w:val="ru-RU"/>
        </w:rPr>
        <w:t xml:space="preserve"> и 202</w:t>
      </w:r>
      <w:r>
        <w:rPr>
          <w:sz w:val="28"/>
          <w:szCs w:val="28"/>
          <w:lang w:val="ru-RU"/>
        </w:rPr>
        <w:t>9</w:t>
      </w:r>
      <w:r w:rsidRPr="004A21B7">
        <w:rPr>
          <w:sz w:val="28"/>
          <w:szCs w:val="28"/>
          <w:lang w:val="ru-RU"/>
        </w:rPr>
        <w:t xml:space="preserve"> годов</w:t>
      </w:r>
      <w:r>
        <w:rPr>
          <w:sz w:val="28"/>
          <w:szCs w:val="28"/>
          <w:lang w:val="ru-RU"/>
        </w:rPr>
        <w:t>,</w:t>
      </w:r>
      <w:r w:rsidRPr="004A21B7">
        <w:rPr>
          <w:sz w:val="28"/>
          <w:szCs w:val="28"/>
          <w:lang w:val="ru-RU"/>
        </w:rPr>
        <w:t xml:space="preserve"> иные</w:t>
      </w:r>
      <w:r>
        <w:rPr>
          <w:sz w:val="28"/>
          <w:szCs w:val="28"/>
          <w:lang w:val="ru-RU"/>
        </w:rPr>
        <w:t xml:space="preserve"> </w:t>
      </w:r>
      <w:r w:rsidRPr="004A21B7">
        <w:rPr>
          <w:sz w:val="28"/>
          <w:szCs w:val="28"/>
          <w:lang w:val="ru-RU"/>
        </w:rPr>
        <w:t>документы и материалы, подлежащие представлению одновременно с указанным проектом.</w:t>
      </w:r>
    </w:p>
    <w:p w:rsidR="004E07A8" w:rsidRDefault="004E07A8" w:rsidP="004E07A8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  <w:sectPr w:rsidR="004E07A8" w:rsidSect="00A553ED">
          <w:pgSz w:w="11910" w:h="16850"/>
          <w:pgMar w:top="1134" w:right="567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Глава  Администрации  сельсовета                               Е.А. Ремпель                                                                       </w:t>
      </w:r>
    </w:p>
    <w:tbl>
      <w:tblPr>
        <w:tblW w:w="15451" w:type="dxa"/>
        <w:tblInd w:w="-34" w:type="dxa"/>
        <w:tblLayout w:type="fixed"/>
        <w:tblLook w:val="04A0"/>
      </w:tblPr>
      <w:tblGrid>
        <w:gridCol w:w="527"/>
        <w:gridCol w:w="3442"/>
        <w:gridCol w:w="1275"/>
        <w:gridCol w:w="1276"/>
        <w:gridCol w:w="1276"/>
        <w:gridCol w:w="387"/>
        <w:gridCol w:w="889"/>
        <w:gridCol w:w="388"/>
        <w:gridCol w:w="236"/>
        <w:gridCol w:w="651"/>
        <w:gridCol w:w="444"/>
        <w:gridCol w:w="284"/>
        <w:gridCol w:w="549"/>
        <w:gridCol w:w="1276"/>
        <w:gridCol w:w="1276"/>
        <w:gridCol w:w="1275"/>
      </w:tblGrid>
      <w:tr w:rsidR="004E07A8" w:rsidRPr="004E07A8" w:rsidTr="00D36511">
        <w:trPr>
          <w:trHeight w:val="1740"/>
        </w:trPr>
        <w:tc>
          <w:tcPr>
            <w:tcW w:w="527" w:type="dxa"/>
            <w:shd w:val="clear" w:color="auto" w:fill="auto"/>
            <w:vAlign w:val="bottom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RANGE!A1:N12"/>
            <w:bookmarkEnd w:id="0"/>
          </w:p>
        </w:tc>
        <w:tc>
          <w:tcPr>
            <w:tcW w:w="3442" w:type="dxa"/>
            <w:shd w:val="clear" w:color="auto" w:fill="auto"/>
            <w:vAlign w:val="bottom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shd w:val="clear" w:color="auto" w:fill="auto"/>
            <w:vAlign w:val="bottom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7" w:type="dxa"/>
            <w:shd w:val="clear" w:color="auto" w:fill="auto"/>
            <w:vAlign w:val="bottom"/>
            <w:hideMark/>
          </w:tcPr>
          <w:p w:rsidR="004E07A8" w:rsidRPr="004E07A8" w:rsidRDefault="004E07A8" w:rsidP="004E07A8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  <w:vAlign w:val="bottom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8" w:type="dxa"/>
            <w:shd w:val="clear" w:color="auto" w:fill="auto"/>
            <w:vAlign w:val="bottom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  <w:vAlign w:val="bottom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95" w:type="dxa"/>
            <w:gridSpan w:val="2"/>
            <w:shd w:val="clear" w:color="auto" w:fill="auto"/>
            <w:vAlign w:val="bottom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284" w:type="dxa"/>
            <w:shd w:val="clear" w:color="auto" w:fill="auto"/>
            <w:vAlign w:val="bottom"/>
            <w:hideMark/>
          </w:tcPr>
          <w:p w:rsidR="004E07A8" w:rsidRPr="004E07A8" w:rsidRDefault="004E07A8" w:rsidP="00D36511">
            <w:pPr>
              <w:ind w:right="-265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76" w:type="dxa"/>
            <w:gridSpan w:val="4"/>
            <w:shd w:val="clear" w:color="auto" w:fill="auto"/>
            <w:vAlign w:val="bottom"/>
            <w:hideMark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proofErr w:type="gramStart"/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Одобрен</w:t>
            </w:r>
            <w:proofErr w:type="gramEnd"/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постановлением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Администрации сельсовета  </w:t>
            </w:r>
          </w:p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от       .11.2026 №</w:t>
            </w:r>
          </w:p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</w:t>
            </w:r>
          </w:p>
        </w:tc>
      </w:tr>
      <w:tr w:rsidR="004E07A8" w:rsidRPr="004E07A8" w:rsidTr="00D36511">
        <w:trPr>
          <w:trHeight w:val="990"/>
        </w:trPr>
        <w:tc>
          <w:tcPr>
            <w:tcW w:w="15451" w:type="dxa"/>
            <w:gridSpan w:val="1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07A8" w:rsidRPr="004E07A8" w:rsidRDefault="004E07A8" w:rsidP="004E07A8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Прогноз социально-экономического развития муниципального образования </w:t>
            </w:r>
            <w:proofErr w:type="spellStart"/>
            <w:r w:rsidRPr="004E07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Белояровский</w:t>
            </w:r>
            <w:proofErr w:type="spellEnd"/>
            <w:r w:rsidRPr="004E07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сельсовет Топчихинского района    Алтайского края на </w:t>
            </w:r>
            <w:r w:rsidRPr="004E07A8">
              <w:rPr>
                <w:rFonts w:ascii="Times New Roman" w:hAnsi="Times New Roman" w:cs="Times New Roman"/>
                <w:b/>
                <w:sz w:val="28"/>
                <w:szCs w:val="28"/>
              </w:rPr>
              <w:t>2027 год и плановый период 2028 и 2029 годов</w:t>
            </w: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4E07A8" w:rsidRPr="004E07A8" w:rsidTr="00D36511">
        <w:trPr>
          <w:trHeight w:val="362"/>
        </w:trPr>
        <w:tc>
          <w:tcPr>
            <w:tcW w:w="1545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Население</w:t>
            </w:r>
          </w:p>
        </w:tc>
      </w:tr>
      <w:tr w:rsidR="004E07A8" w:rsidRPr="004E07A8" w:rsidTr="00D36511">
        <w:trPr>
          <w:trHeight w:val="315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 г. отчет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2025 г. отчет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2026 г. оценка</w:t>
            </w:r>
          </w:p>
        </w:tc>
        <w:tc>
          <w:tcPr>
            <w:tcW w:w="76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прогноз</w:t>
            </w:r>
          </w:p>
        </w:tc>
      </w:tr>
      <w:tr w:rsidR="004E07A8" w:rsidRPr="004E07A8" w:rsidTr="00D36511">
        <w:trPr>
          <w:trHeight w:val="315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2027 г.</w:t>
            </w:r>
          </w:p>
        </w:tc>
        <w:tc>
          <w:tcPr>
            <w:tcW w:w="25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2028 г.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2029 г.</w:t>
            </w:r>
          </w:p>
        </w:tc>
      </w:tr>
      <w:tr w:rsidR="004E07A8" w:rsidRPr="004E07A8" w:rsidTr="00D36511">
        <w:trPr>
          <w:trHeight w:val="600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2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2</w:t>
            </w:r>
          </w:p>
        </w:tc>
      </w:tr>
      <w:tr w:rsidR="004E07A8" w:rsidRPr="004E07A8" w:rsidTr="00D36511">
        <w:trPr>
          <w:trHeight w:val="71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Среднегодовая численность постоянного населения, чел.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680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670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690</w:t>
            </w:r>
          </w:p>
        </w:tc>
      </w:tr>
      <w:tr w:rsidR="004E07A8" w:rsidRPr="004E07A8" w:rsidTr="00D36511">
        <w:trPr>
          <w:trHeight w:val="882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Коэффициент естественного прироста (убыли), на 1000 чел. населения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-2,5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-1,5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4E07A8" w:rsidRPr="004E07A8" w:rsidTr="00D36511">
        <w:trPr>
          <w:trHeight w:val="838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Общий коэффициент рождаемости, на 1000 чел. населения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E07A8" w:rsidRPr="004E07A8" w:rsidTr="00D36511">
        <w:trPr>
          <w:trHeight w:val="297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Общий коэффициент смертности, на 1000 чел. населения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E07A8" w:rsidRPr="004E07A8" w:rsidTr="00D36511">
        <w:trPr>
          <w:trHeight w:val="912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Коэффициент миграционного прироста (убыли), на 1000 чел. населения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  <w:tc>
          <w:tcPr>
            <w:tcW w:w="12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4E0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 xml:space="preserve">     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4E0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 xml:space="preserve">    -4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4E07A8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07A8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</w:tr>
    </w:tbl>
    <w:p w:rsidR="00000000" w:rsidRPr="004E07A8" w:rsidRDefault="004E07A8">
      <w:pPr>
        <w:rPr>
          <w:rFonts w:ascii="Times New Roman" w:hAnsi="Times New Roman" w:cs="Times New Roman"/>
          <w:sz w:val="28"/>
          <w:szCs w:val="28"/>
        </w:rPr>
      </w:pPr>
    </w:p>
    <w:p w:rsidR="004E07A8" w:rsidRPr="004E07A8" w:rsidRDefault="004E07A8">
      <w:pPr>
        <w:rPr>
          <w:rFonts w:ascii="Times New Roman" w:hAnsi="Times New Roman" w:cs="Times New Roman"/>
          <w:sz w:val="28"/>
          <w:szCs w:val="28"/>
        </w:rPr>
      </w:pPr>
    </w:p>
    <w:p w:rsidR="004E07A8" w:rsidRPr="004E07A8" w:rsidRDefault="004E07A8">
      <w:pPr>
        <w:rPr>
          <w:rFonts w:ascii="Times New Roman" w:hAnsi="Times New Roman" w:cs="Times New Roman"/>
          <w:sz w:val="28"/>
          <w:szCs w:val="28"/>
        </w:rPr>
      </w:pPr>
    </w:p>
    <w:p w:rsidR="004E07A8" w:rsidRDefault="004E07A8"/>
    <w:tbl>
      <w:tblPr>
        <w:tblpPr w:leftFromText="180" w:rightFromText="180" w:horzAnchor="margin" w:tblpY="1264"/>
        <w:tblW w:w="15451" w:type="dxa"/>
        <w:tblLayout w:type="fixed"/>
        <w:tblLook w:val="04A0"/>
      </w:tblPr>
      <w:tblGrid>
        <w:gridCol w:w="527"/>
        <w:gridCol w:w="3426"/>
        <w:gridCol w:w="17"/>
        <w:gridCol w:w="1262"/>
        <w:gridCol w:w="13"/>
        <w:gridCol w:w="960"/>
        <w:gridCol w:w="33"/>
        <w:gridCol w:w="1275"/>
        <w:gridCol w:w="13"/>
        <w:gridCol w:w="1263"/>
        <w:gridCol w:w="58"/>
        <w:gridCol w:w="1493"/>
        <w:gridCol w:w="8"/>
        <w:gridCol w:w="1276"/>
        <w:gridCol w:w="1186"/>
        <w:gridCol w:w="90"/>
        <w:gridCol w:w="1231"/>
        <w:gridCol w:w="45"/>
        <w:gridCol w:w="1275"/>
      </w:tblGrid>
      <w:tr w:rsidR="004E07A8" w:rsidRPr="00956CE1" w:rsidTr="00D36511">
        <w:trPr>
          <w:trHeight w:val="315"/>
        </w:trPr>
        <w:tc>
          <w:tcPr>
            <w:tcW w:w="39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Показатели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 г. отчет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2025 отчет</w:t>
            </w:r>
          </w:p>
        </w:tc>
        <w:tc>
          <w:tcPr>
            <w:tcW w:w="13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2026 г. оценка</w:t>
            </w:r>
          </w:p>
        </w:tc>
        <w:tc>
          <w:tcPr>
            <w:tcW w:w="79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прогноз</w:t>
            </w:r>
          </w:p>
        </w:tc>
      </w:tr>
      <w:tr w:rsidR="004E07A8" w:rsidRPr="00956CE1" w:rsidTr="00D36511">
        <w:trPr>
          <w:trHeight w:val="315"/>
        </w:trPr>
        <w:tc>
          <w:tcPr>
            <w:tcW w:w="39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2027 г.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2028 г.</w:t>
            </w:r>
          </w:p>
        </w:tc>
        <w:tc>
          <w:tcPr>
            <w:tcW w:w="2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2029 г.</w:t>
            </w:r>
          </w:p>
        </w:tc>
      </w:tr>
      <w:tr w:rsidR="004E07A8" w:rsidRPr="00956CE1" w:rsidTr="00D36511">
        <w:trPr>
          <w:trHeight w:val="664"/>
        </w:trPr>
        <w:tc>
          <w:tcPr>
            <w:tcW w:w="39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1</w:t>
            </w:r>
          </w:p>
        </w:tc>
        <w:tc>
          <w:tcPr>
            <w:tcW w:w="1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2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2</w:t>
            </w:r>
          </w:p>
        </w:tc>
      </w:tr>
      <w:tr w:rsidR="004E07A8" w:rsidRPr="00956CE1" w:rsidTr="00D36511">
        <w:trPr>
          <w:trHeight w:val="435"/>
        </w:trPr>
        <w:tc>
          <w:tcPr>
            <w:tcW w:w="1545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Труд и занятость</w:t>
            </w:r>
          </w:p>
        </w:tc>
      </w:tr>
      <w:tr w:rsidR="004E07A8" w:rsidRPr="00956CE1" w:rsidTr="00D36511">
        <w:trPr>
          <w:trHeight w:val="550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sz w:val="28"/>
                <w:szCs w:val="28"/>
              </w:rPr>
              <w:t>Численность трудовых ресурсов, чел.</w:t>
            </w:r>
          </w:p>
        </w:tc>
        <w:tc>
          <w:tcPr>
            <w:tcW w:w="12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0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250</w:t>
            </w:r>
          </w:p>
        </w:tc>
        <w:tc>
          <w:tcPr>
            <w:tcW w:w="1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2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215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4E07A8" w:rsidRPr="00956CE1" w:rsidTr="00D36511">
        <w:trPr>
          <w:trHeight w:val="474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sz w:val="28"/>
                <w:szCs w:val="28"/>
              </w:rPr>
              <w:t>Численность безработных, зарегистрированных в государственных учреждениях службы занятости населения (на конец периода), чел.</w:t>
            </w:r>
          </w:p>
        </w:tc>
        <w:tc>
          <w:tcPr>
            <w:tcW w:w="12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E07A8" w:rsidRPr="00956CE1" w:rsidTr="00D36511">
        <w:trPr>
          <w:trHeight w:val="1333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sz w:val="28"/>
                <w:szCs w:val="28"/>
              </w:rPr>
              <w:t>Среднемесячная начисленная заработная плата в расчете на одного работника по кругу крупных и средних организаций, руб.</w:t>
            </w:r>
          </w:p>
        </w:tc>
        <w:tc>
          <w:tcPr>
            <w:tcW w:w="12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19300</w:t>
            </w:r>
          </w:p>
        </w:tc>
        <w:tc>
          <w:tcPr>
            <w:tcW w:w="10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27093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26283</w:t>
            </w:r>
          </w:p>
        </w:tc>
        <w:tc>
          <w:tcPr>
            <w:tcW w:w="1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27975</w:t>
            </w:r>
          </w:p>
        </w:tc>
        <w:tc>
          <w:tcPr>
            <w:tcW w:w="12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29043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29050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29050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sz w:val="28"/>
                <w:szCs w:val="28"/>
              </w:rPr>
              <w:t>29100</w:t>
            </w:r>
          </w:p>
          <w:p w:rsidR="004E07A8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7A8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7A8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7A8" w:rsidRPr="00956CE1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7A8" w:rsidRPr="00956CE1" w:rsidTr="00D36511">
        <w:trPr>
          <w:trHeight w:val="438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sz w:val="28"/>
                <w:szCs w:val="28"/>
              </w:rPr>
              <w:t xml:space="preserve">Темп роста заработной платы по кругу крупных и средних организаций, </w:t>
            </w:r>
            <w:proofErr w:type="gramStart"/>
            <w:r w:rsidRPr="00956CE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956CE1">
              <w:rPr>
                <w:rFonts w:ascii="Times New Roman" w:hAnsi="Times New Roman" w:cs="Times New Roman"/>
                <w:sz w:val="28"/>
                <w:szCs w:val="28"/>
              </w:rPr>
              <w:t xml:space="preserve"> % </w:t>
            </w:r>
            <w:proofErr w:type="gramStart"/>
            <w:r w:rsidRPr="00956CE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956CE1">
              <w:rPr>
                <w:rFonts w:ascii="Times New Roman" w:hAnsi="Times New Roman" w:cs="Times New Roman"/>
                <w:sz w:val="28"/>
                <w:szCs w:val="28"/>
              </w:rPr>
              <w:t xml:space="preserve"> предыдущему году</w:t>
            </w:r>
          </w:p>
          <w:p w:rsidR="004E07A8" w:rsidRPr="00956CE1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7A8" w:rsidRPr="00956CE1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108,4</w:t>
            </w:r>
          </w:p>
        </w:tc>
        <w:tc>
          <w:tcPr>
            <w:tcW w:w="10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108,7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108,9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5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109,3</w:t>
            </w:r>
          </w:p>
        </w:tc>
        <w:tc>
          <w:tcPr>
            <w:tcW w:w="12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110,5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110,5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sz w:val="28"/>
                <w:szCs w:val="28"/>
              </w:rPr>
              <w:t>111,5</w:t>
            </w:r>
          </w:p>
        </w:tc>
      </w:tr>
    </w:tbl>
    <w:p w:rsidR="004E07A8" w:rsidRDefault="004E07A8"/>
    <w:p w:rsidR="004E07A8" w:rsidRDefault="004E07A8"/>
    <w:p w:rsidR="004E07A8" w:rsidRDefault="004E07A8"/>
    <w:p w:rsidR="004E07A8" w:rsidRDefault="004E07A8"/>
    <w:p w:rsidR="004E07A8" w:rsidRDefault="004E07A8"/>
    <w:p w:rsidR="004E07A8" w:rsidRDefault="004E07A8"/>
    <w:p w:rsidR="004E07A8" w:rsidRDefault="004E07A8"/>
    <w:p w:rsidR="004E07A8" w:rsidRDefault="004E07A8"/>
    <w:p w:rsidR="004E07A8" w:rsidRDefault="004E07A8"/>
    <w:p w:rsidR="004E07A8" w:rsidRDefault="004E07A8"/>
    <w:p w:rsidR="004E07A8" w:rsidRDefault="004E07A8"/>
    <w:p w:rsidR="004E07A8" w:rsidRDefault="004E07A8"/>
    <w:p w:rsidR="004E07A8" w:rsidRDefault="004E07A8"/>
    <w:p w:rsidR="004E07A8" w:rsidRDefault="004E07A8"/>
    <w:tbl>
      <w:tblPr>
        <w:tblW w:w="15451" w:type="dxa"/>
        <w:tblInd w:w="-34" w:type="dxa"/>
        <w:tblLayout w:type="fixed"/>
        <w:tblLook w:val="04A0"/>
      </w:tblPr>
      <w:tblGrid>
        <w:gridCol w:w="3544"/>
        <w:gridCol w:w="1418"/>
        <w:gridCol w:w="1243"/>
        <w:gridCol w:w="1321"/>
        <w:gridCol w:w="1321"/>
        <w:gridCol w:w="1501"/>
        <w:gridCol w:w="1276"/>
        <w:gridCol w:w="1186"/>
        <w:gridCol w:w="1321"/>
        <w:gridCol w:w="1320"/>
      </w:tblGrid>
      <w:tr w:rsidR="004E07A8" w:rsidRPr="00956CE1" w:rsidTr="00D36511">
        <w:trPr>
          <w:trHeight w:val="315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 г. отчет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2025 отчет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2026 г. оценка</w:t>
            </w:r>
          </w:p>
        </w:tc>
        <w:tc>
          <w:tcPr>
            <w:tcW w:w="79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прогноз</w:t>
            </w:r>
          </w:p>
        </w:tc>
      </w:tr>
      <w:tr w:rsidR="004E07A8" w:rsidRPr="00956CE1" w:rsidTr="00D36511"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2027 г.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2028 г.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2029 г.</w:t>
            </w:r>
          </w:p>
        </w:tc>
      </w:tr>
      <w:tr w:rsidR="004E07A8" w:rsidRPr="00956CE1" w:rsidTr="00D36511">
        <w:trPr>
          <w:trHeight w:val="664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вариант </w:t>
            </w:r>
          </w:p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2</w:t>
            </w:r>
          </w:p>
        </w:tc>
      </w:tr>
    </w:tbl>
    <w:p w:rsidR="004E07A8" w:rsidRPr="004E07A8" w:rsidRDefault="004E07A8" w:rsidP="004E07A8">
      <w:pPr>
        <w:rPr>
          <w:sz w:val="32"/>
          <w:szCs w:val="32"/>
        </w:rPr>
      </w:pPr>
      <w:r w:rsidRPr="001A505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r w:rsidRPr="004E07A8">
        <w:rPr>
          <w:rFonts w:ascii="Times New Roman" w:hAnsi="Times New Roman" w:cs="Times New Roman"/>
          <w:b/>
          <w:bCs/>
          <w:sz w:val="32"/>
          <w:szCs w:val="32"/>
        </w:rPr>
        <w:t>Бюджет муниципального образования</w:t>
      </w:r>
    </w:p>
    <w:tbl>
      <w:tblPr>
        <w:tblW w:w="15451" w:type="dxa"/>
        <w:tblInd w:w="-34" w:type="dxa"/>
        <w:tblLayout w:type="fixed"/>
        <w:tblLook w:val="04A0"/>
      </w:tblPr>
      <w:tblGrid>
        <w:gridCol w:w="3526"/>
        <w:gridCol w:w="1328"/>
        <w:gridCol w:w="1336"/>
        <w:gridCol w:w="1323"/>
        <w:gridCol w:w="1315"/>
        <w:gridCol w:w="1323"/>
        <w:gridCol w:w="1332"/>
        <w:gridCol w:w="1323"/>
        <w:gridCol w:w="1323"/>
        <w:gridCol w:w="1322"/>
      </w:tblGrid>
      <w:tr w:rsidR="004E07A8" w:rsidRPr="001A5059" w:rsidTr="00D36511">
        <w:trPr>
          <w:trHeight w:val="393"/>
        </w:trPr>
        <w:tc>
          <w:tcPr>
            <w:tcW w:w="3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Доходы 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7A8" w:rsidRPr="001A5059" w:rsidTr="00D36511">
        <w:trPr>
          <w:trHeight w:val="600"/>
        </w:trPr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Налоговые и неналоговые доходы, тыс. руб.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sz w:val="28"/>
                <w:szCs w:val="28"/>
              </w:rPr>
              <w:t>1030,7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1065,2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695,9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1013,6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1039,3,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1084,1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1080</w:t>
            </w:r>
          </w:p>
        </w:tc>
      </w:tr>
      <w:tr w:rsidR="004E07A8" w:rsidRPr="001A5059" w:rsidTr="00D36511">
        <w:trPr>
          <w:trHeight w:val="315"/>
        </w:trPr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Налоговые доходы, тыс. руб.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sz w:val="28"/>
                <w:szCs w:val="28"/>
              </w:rPr>
              <w:t>1020,3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643,474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1012,2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1038,8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1083,6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1090</w:t>
            </w:r>
          </w:p>
        </w:tc>
      </w:tr>
      <w:tr w:rsidR="004E07A8" w:rsidRPr="001A5059" w:rsidTr="00D36511">
        <w:trPr>
          <w:trHeight w:val="315"/>
        </w:trPr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 них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E07A8" w:rsidRPr="001A5059" w:rsidTr="00D36511">
        <w:trPr>
          <w:trHeight w:val="600"/>
        </w:trPr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налог на доходы физических лиц, тыс. руб.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sz w:val="28"/>
                <w:szCs w:val="28"/>
              </w:rPr>
              <w:t>142,3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130,5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142,252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66,2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</w:tr>
      <w:tr w:rsidR="004E07A8" w:rsidRPr="001A5059" w:rsidTr="00D36511">
        <w:trPr>
          <w:trHeight w:val="530"/>
        </w:trPr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единый сельскохозяйственный налог, тыс. руб.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sz w:val="28"/>
                <w:szCs w:val="28"/>
              </w:rPr>
              <w:t>20,9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121,5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2,0</w:t>
            </w:r>
          </w:p>
        </w:tc>
      </w:tr>
      <w:tr w:rsidR="004E07A8" w:rsidRPr="001A5059" w:rsidTr="00D36511">
        <w:trPr>
          <w:trHeight w:val="419"/>
        </w:trPr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налог на имущество, тыс. руб.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sz w:val="28"/>
                <w:szCs w:val="28"/>
              </w:rPr>
              <w:t>857,1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927,2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501,099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935,0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996,9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962</w:t>
            </w:r>
          </w:p>
        </w:tc>
      </w:tr>
      <w:tr w:rsidR="004E07A8" w:rsidRPr="001A5059" w:rsidTr="00D36511">
        <w:trPr>
          <w:trHeight w:val="315"/>
        </w:trPr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том числе: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7A8" w:rsidRPr="001A5059" w:rsidTr="00D36511">
        <w:trPr>
          <w:trHeight w:val="600"/>
        </w:trPr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налоги на имущество физ. лиц, тыс. руб.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sz w:val="28"/>
                <w:szCs w:val="28"/>
              </w:rPr>
              <w:t>40,8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70,6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20,608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51,9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51,9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</w:tr>
      <w:tr w:rsidR="004E07A8" w:rsidRPr="001A5059" w:rsidTr="00D36511">
        <w:trPr>
          <w:trHeight w:val="315"/>
        </w:trPr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земельный налог, тыс. руб.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sz w:val="28"/>
                <w:szCs w:val="28"/>
              </w:rPr>
              <w:t>816,3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856,6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480,490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905,1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910</w:t>
            </w:r>
          </w:p>
        </w:tc>
      </w:tr>
      <w:tr w:rsidR="004E07A8" w:rsidRPr="001A5059" w:rsidTr="00D36511">
        <w:trPr>
          <w:trHeight w:val="600"/>
        </w:trPr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Неналоговые доходы и сборы, тыс. руб.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sz w:val="28"/>
                <w:szCs w:val="28"/>
              </w:rPr>
              <w:t>10,4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52,436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</w:t>
            </w:r>
          </w:p>
        </w:tc>
      </w:tr>
      <w:tr w:rsidR="004E07A8" w:rsidRPr="001A5059" w:rsidTr="00D36511">
        <w:trPr>
          <w:trHeight w:val="315"/>
        </w:trPr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том числе: 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7A8" w:rsidRPr="001A5059" w:rsidTr="00D36511">
        <w:trPr>
          <w:trHeight w:val="900"/>
        </w:trPr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Административные штрафы за нарушения муниципальных правовых актов; доходы от оказания платных услуг и компенсаций; доходы от использования имущества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sz w:val="28"/>
                <w:szCs w:val="28"/>
              </w:rPr>
              <w:t>10,4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4E07A8" w:rsidRPr="001A5059" w:rsidTr="00D36511">
        <w:trPr>
          <w:trHeight w:val="600"/>
        </w:trPr>
        <w:tc>
          <w:tcPr>
            <w:tcW w:w="3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платежи, зачисляемые в бюджеты сельских поселений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5B43E8" w:rsidRDefault="004E07A8" w:rsidP="00D36511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215C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1A5059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5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:rsidR="004E07A8" w:rsidRDefault="004E07A8" w:rsidP="004E07A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451" w:type="dxa"/>
        <w:tblInd w:w="-34" w:type="dxa"/>
        <w:tblLayout w:type="fixed"/>
        <w:tblLook w:val="04A0"/>
      </w:tblPr>
      <w:tblGrid>
        <w:gridCol w:w="554"/>
        <w:gridCol w:w="2990"/>
        <w:gridCol w:w="1418"/>
        <w:gridCol w:w="1243"/>
        <w:gridCol w:w="33"/>
        <w:gridCol w:w="1275"/>
        <w:gridCol w:w="13"/>
        <w:gridCol w:w="1263"/>
        <w:gridCol w:w="58"/>
        <w:gridCol w:w="1493"/>
        <w:gridCol w:w="8"/>
        <w:gridCol w:w="1276"/>
        <w:gridCol w:w="1186"/>
        <w:gridCol w:w="90"/>
        <w:gridCol w:w="1231"/>
        <w:gridCol w:w="45"/>
        <w:gridCol w:w="1275"/>
      </w:tblGrid>
      <w:tr w:rsidR="004E07A8" w:rsidRPr="00956CE1" w:rsidTr="00D36511">
        <w:trPr>
          <w:trHeight w:val="315"/>
        </w:trPr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Показатели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 г. отчет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2025 отчет</w:t>
            </w:r>
          </w:p>
        </w:tc>
        <w:tc>
          <w:tcPr>
            <w:tcW w:w="13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2026 г. оценка</w:t>
            </w:r>
          </w:p>
        </w:tc>
        <w:tc>
          <w:tcPr>
            <w:tcW w:w="79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прогноз</w:t>
            </w:r>
          </w:p>
        </w:tc>
      </w:tr>
      <w:tr w:rsidR="004E07A8" w:rsidRPr="00956CE1" w:rsidTr="00D36511">
        <w:trPr>
          <w:trHeight w:val="315"/>
        </w:trPr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2027 г.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2028 г.</w:t>
            </w:r>
          </w:p>
        </w:tc>
        <w:tc>
          <w:tcPr>
            <w:tcW w:w="2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2029 г.</w:t>
            </w:r>
          </w:p>
        </w:tc>
      </w:tr>
      <w:tr w:rsidR="004E07A8" w:rsidRPr="00956CE1" w:rsidTr="00D36511">
        <w:trPr>
          <w:trHeight w:val="664"/>
        </w:trPr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07A8" w:rsidRPr="00956CE1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1</w:t>
            </w:r>
          </w:p>
        </w:tc>
        <w:tc>
          <w:tcPr>
            <w:tcW w:w="1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вариант </w:t>
            </w:r>
          </w:p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2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A8" w:rsidRPr="00956CE1" w:rsidRDefault="004E07A8" w:rsidP="00D3651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6C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вариант 2</w:t>
            </w:r>
          </w:p>
        </w:tc>
      </w:tr>
      <w:tr w:rsidR="004E07A8" w:rsidRPr="00F40A66" w:rsidTr="00D36511">
        <w:trPr>
          <w:trHeight w:val="6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Безвозмездные поступления с учетом возврата остатков субсидий и субвенций прошлых лет бюджета района, тыс. руб.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t>2808,8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4245,802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1339,2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1330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1319,5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1257,1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1300</w:t>
            </w:r>
          </w:p>
        </w:tc>
      </w:tr>
      <w:tr w:rsidR="004E07A8" w:rsidRPr="00F40A66" w:rsidTr="00D36511">
        <w:trPr>
          <w:trHeight w:val="6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 доходов бюджета сельсовета, тыс. руб.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b/>
                <w:sz w:val="28"/>
                <w:szCs w:val="28"/>
              </w:rPr>
              <w:t>3765,5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3827.6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4941,712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2358,8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2360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2363,75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2458,6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2460</w:t>
            </w:r>
          </w:p>
        </w:tc>
      </w:tr>
      <w:tr w:rsidR="004E07A8" w:rsidRPr="00F40A66" w:rsidTr="00D36511">
        <w:trPr>
          <w:trHeight w:val="31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Расходы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7A8" w:rsidRPr="00F40A66" w:rsidTr="00D36511">
        <w:trPr>
          <w:trHeight w:val="6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Расходы   бюджета сельсовета -   всего, тыс. руб.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b/>
                <w:sz w:val="28"/>
                <w:szCs w:val="28"/>
              </w:rPr>
              <w:t>3835,4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b/>
                <w:sz w:val="28"/>
                <w:szCs w:val="28"/>
              </w:rPr>
              <w:t>5294,0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4839,868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2358,8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2400,0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2363,9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2458,6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2500,0</w:t>
            </w:r>
          </w:p>
        </w:tc>
      </w:tr>
      <w:tr w:rsidR="004E07A8" w:rsidRPr="00F40A66" w:rsidTr="00D36511">
        <w:trPr>
          <w:trHeight w:val="31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 них: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7A8" w:rsidRPr="00F40A66" w:rsidTr="00D36511">
        <w:trPr>
          <w:trHeight w:val="6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общегосударственные </w:t>
            </w: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вопросы, тыс. руб.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1928.9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t>2242,6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1878,565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1843,0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1850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1811,1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1911,6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2000,6</w:t>
            </w:r>
          </w:p>
        </w:tc>
      </w:tr>
      <w:tr w:rsidR="004E07A8" w:rsidRPr="00F40A66" w:rsidTr="00D36511">
        <w:trPr>
          <w:trHeight w:val="31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22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национальная оборона, тыс. руб.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t>95,3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t>125,8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105,495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110,1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114,2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122,0</w:t>
            </w:r>
          </w:p>
        </w:tc>
      </w:tr>
      <w:tr w:rsidR="004E07A8" w:rsidRPr="00F40A66" w:rsidTr="00D36511">
        <w:trPr>
          <w:trHeight w:val="9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национальная безопасность и правоохранительная деятельность, тыс. руб.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t>16.0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t>22,7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42,402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9,0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20,0</w:t>
            </w:r>
          </w:p>
        </w:tc>
      </w:tr>
      <w:tr w:rsidR="004E07A8" w:rsidRPr="00F40A66" w:rsidTr="00D36511">
        <w:trPr>
          <w:trHeight w:val="31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национальная экономика, тыс. руб.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t>165.0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t>155,7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2,360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35,5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41,5</w:t>
            </w:r>
          </w:p>
        </w:tc>
      </w:tr>
      <w:tr w:rsidR="004E07A8" w:rsidRPr="00F40A66" w:rsidTr="00D36511">
        <w:trPr>
          <w:trHeight w:val="60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жилищно-коммунальное хозяйство, тыс. руб.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t>1508,8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t>2589,0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257,201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186,2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186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186,2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230,9</w:t>
            </w:r>
          </w:p>
        </w:tc>
      </w:tr>
      <w:tr w:rsidR="004E07A8" w:rsidRPr="00F40A66" w:rsidTr="00D36511">
        <w:trPr>
          <w:trHeight w:val="31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культура, кинематография, тыс. руб.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t>102.0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t>133,5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184,077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118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</w:t>
            </w:r>
          </w:p>
        </w:tc>
      </w:tr>
      <w:tr w:rsidR="004E07A8" w:rsidRPr="00F40A66" w:rsidTr="00D36511">
        <w:trPr>
          <w:trHeight w:val="31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социальная политика, тыс. руб.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t>19.4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t>19.7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19,0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4E07A8" w:rsidRPr="00F40A66" w:rsidTr="00D36511">
        <w:trPr>
          <w:trHeight w:val="297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10,5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7A8" w:rsidRPr="00F40A66" w:rsidRDefault="004E07A8" w:rsidP="00D36511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0A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</w:tbl>
    <w:p w:rsidR="004E07A8" w:rsidRDefault="004E07A8" w:rsidP="004E07A8"/>
    <w:sectPr w:rsidR="004E07A8" w:rsidSect="004E07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16997"/>
    <w:multiLevelType w:val="multilevel"/>
    <w:tmpl w:val="C72EE38E"/>
    <w:lvl w:ilvl="0">
      <w:start w:val="1"/>
      <w:numFmt w:val="decimal"/>
      <w:lvlText w:val="%1."/>
      <w:lvlJc w:val="left"/>
      <w:pPr>
        <w:ind w:left="102" w:hanging="35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02" w:hanging="6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1997" w:hanging="681"/>
      </w:pPr>
      <w:rPr>
        <w:rFonts w:hint="default"/>
      </w:rPr>
    </w:lvl>
    <w:lvl w:ilvl="3">
      <w:numFmt w:val="bullet"/>
      <w:lvlText w:val="•"/>
      <w:lvlJc w:val="left"/>
      <w:pPr>
        <w:ind w:left="2945" w:hanging="681"/>
      </w:pPr>
      <w:rPr>
        <w:rFonts w:hint="default"/>
      </w:rPr>
    </w:lvl>
    <w:lvl w:ilvl="4">
      <w:numFmt w:val="bullet"/>
      <w:lvlText w:val="•"/>
      <w:lvlJc w:val="left"/>
      <w:pPr>
        <w:ind w:left="3894" w:hanging="681"/>
      </w:pPr>
      <w:rPr>
        <w:rFonts w:hint="default"/>
      </w:rPr>
    </w:lvl>
    <w:lvl w:ilvl="5">
      <w:numFmt w:val="bullet"/>
      <w:lvlText w:val="•"/>
      <w:lvlJc w:val="left"/>
      <w:pPr>
        <w:ind w:left="4843" w:hanging="681"/>
      </w:pPr>
      <w:rPr>
        <w:rFonts w:hint="default"/>
      </w:rPr>
    </w:lvl>
    <w:lvl w:ilvl="6">
      <w:numFmt w:val="bullet"/>
      <w:lvlText w:val="•"/>
      <w:lvlJc w:val="left"/>
      <w:pPr>
        <w:ind w:left="5791" w:hanging="681"/>
      </w:pPr>
      <w:rPr>
        <w:rFonts w:hint="default"/>
      </w:rPr>
    </w:lvl>
    <w:lvl w:ilvl="7">
      <w:numFmt w:val="bullet"/>
      <w:lvlText w:val="•"/>
      <w:lvlJc w:val="left"/>
      <w:pPr>
        <w:ind w:left="6740" w:hanging="681"/>
      </w:pPr>
      <w:rPr>
        <w:rFonts w:hint="default"/>
      </w:rPr>
    </w:lvl>
    <w:lvl w:ilvl="8">
      <w:numFmt w:val="bullet"/>
      <w:lvlText w:val="•"/>
      <w:lvlJc w:val="left"/>
      <w:pPr>
        <w:ind w:left="7689" w:hanging="68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E07A8"/>
    <w:rsid w:val="004E0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E07A8"/>
    <w:pPr>
      <w:keepNext/>
      <w:overflowPunct w:val="0"/>
      <w:autoSpaceDE w:val="0"/>
      <w:autoSpaceDN w:val="0"/>
      <w:adjustRightInd w:val="0"/>
      <w:spacing w:after="0" w:line="240" w:lineRule="auto"/>
      <w:ind w:right="5114"/>
      <w:jc w:val="both"/>
      <w:textAlignment w:val="baseline"/>
      <w:outlineLvl w:val="0"/>
    </w:pPr>
    <w:rPr>
      <w:rFonts w:ascii="Calibri" w:eastAsia="Calibri" w:hAnsi="Calibri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07A8"/>
    <w:rPr>
      <w:rFonts w:ascii="Calibri" w:eastAsia="Calibri" w:hAnsi="Calibri" w:cs="Times New Roman"/>
      <w:sz w:val="28"/>
      <w:szCs w:val="20"/>
    </w:rPr>
  </w:style>
  <w:style w:type="paragraph" w:styleId="a3">
    <w:name w:val="Body Text"/>
    <w:basedOn w:val="a"/>
    <w:link w:val="a4"/>
    <w:uiPriority w:val="1"/>
    <w:qFormat/>
    <w:rsid w:val="004E07A8"/>
    <w:pPr>
      <w:widowControl w:val="0"/>
      <w:spacing w:after="0" w:line="240" w:lineRule="auto"/>
      <w:ind w:left="102"/>
      <w:jc w:val="both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4E07A8"/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paragraph" w:styleId="a5">
    <w:name w:val="List Paragraph"/>
    <w:basedOn w:val="a"/>
    <w:uiPriority w:val="1"/>
    <w:qFormat/>
    <w:rsid w:val="004E07A8"/>
    <w:pPr>
      <w:widowControl w:val="0"/>
      <w:spacing w:after="0" w:line="240" w:lineRule="auto"/>
      <w:ind w:left="102" w:firstLine="566"/>
      <w:jc w:val="both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ConsPlusTitle">
    <w:name w:val="ConsPlusTitle"/>
    <w:rsid w:val="004E07A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</w:rPr>
  </w:style>
  <w:style w:type="paragraph" w:customStyle="1" w:styleId="ConsPlusNormal">
    <w:name w:val="ConsPlusNormal"/>
    <w:rsid w:val="004E07A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1009</Words>
  <Characters>5752</Characters>
  <Application>Microsoft Office Word</Application>
  <DocSecurity>0</DocSecurity>
  <Lines>47</Lines>
  <Paragraphs>13</Paragraphs>
  <ScaleCrop>false</ScaleCrop>
  <Company/>
  <LinksUpToDate>false</LinksUpToDate>
  <CharactersWithSpaces>6748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beloirovka</dc:creator>
  <cp:keywords/>
  <dc:description/>
  <cp:lastModifiedBy>beloirovka</cp:lastModifiedBy>
  <cp:revision>2</cp:revision>
  <dcterms:created xsi:type="dcterms:W3CDTF">2026-10-19T04:35:00Z</dcterms:created>
  <dcterms:modified xsi:type="dcterms:W3CDTF">2026-10-19T04:43:00Z</dcterms:modified>
</cp:coreProperties>
</file>