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73219" w14:textId="526BEB28" w:rsidR="00411B58" w:rsidRPr="00A2632F" w:rsidRDefault="00BA2E08" w:rsidP="0041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2E08">
        <w:rPr>
          <w:rFonts w:ascii="Times New Roman" w:eastAsia="Times New Roman" w:hAnsi="Times New Roman" w:cs="Times New Roman"/>
          <w:b/>
          <w:sz w:val="24"/>
          <w:szCs w:val="24"/>
        </w:rPr>
        <w:t>ТОПЧИХИНСКИЙ</w:t>
      </w:r>
      <w:r w:rsidR="00411B58" w:rsidRPr="00BA2E08">
        <w:rPr>
          <w:rFonts w:ascii="Times New Roman" w:eastAsia="Times New Roman" w:hAnsi="Times New Roman" w:cs="Times New Roman"/>
          <w:b/>
          <w:sz w:val="24"/>
          <w:szCs w:val="24"/>
        </w:rPr>
        <w:t xml:space="preserve"> С</w:t>
      </w:r>
      <w:r w:rsidR="00411B58" w:rsidRPr="00A2632F">
        <w:rPr>
          <w:rFonts w:ascii="Times New Roman" w:eastAsia="Times New Roman" w:hAnsi="Times New Roman" w:cs="Times New Roman"/>
          <w:b/>
          <w:sz w:val="24"/>
          <w:szCs w:val="24"/>
        </w:rPr>
        <w:t>ЕЛЬСКИЙ СОВЕТ ДЕПУТАТОВ</w:t>
      </w:r>
    </w:p>
    <w:p w14:paraId="0679E817" w14:textId="77777777" w:rsidR="00411B58" w:rsidRPr="00A2632F" w:rsidRDefault="00411B58" w:rsidP="00411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632F">
        <w:rPr>
          <w:rFonts w:ascii="Times New Roman" w:eastAsia="Times New Roman" w:hAnsi="Times New Roman" w:cs="Times New Roman"/>
          <w:b/>
          <w:sz w:val="24"/>
          <w:szCs w:val="24"/>
        </w:rPr>
        <w:t>ТОПЧИХИНСКОГО РАЙОНА АЛТАЙСКОГО КРАЯ</w:t>
      </w:r>
    </w:p>
    <w:p w14:paraId="0DC96957" w14:textId="77777777" w:rsidR="00411B58" w:rsidRDefault="00411B58" w:rsidP="00411B5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2DADDD0" w14:textId="77777777" w:rsidR="00411B58" w:rsidRPr="00A2632F" w:rsidRDefault="00411B58" w:rsidP="00411B5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17C38AD" w14:textId="77777777" w:rsidR="00411B58" w:rsidRPr="00A2632F" w:rsidRDefault="00411B58" w:rsidP="00411B58">
      <w:pPr>
        <w:spacing w:after="0" w:line="240" w:lineRule="auto"/>
        <w:jc w:val="center"/>
        <w:rPr>
          <w:rFonts w:ascii="Arial" w:eastAsia="Times New Roman" w:hAnsi="Arial" w:cs="Arial"/>
          <w:b/>
          <w:spacing w:val="84"/>
          <w:sz w:val="28"/>
          <w:szCs w:val="28"/>
          <w:lang w:eastAsia="ru-RU"/>
        </w:rPr>
      </w:pPr>
      <w:r w:rsidRPr="00A2632F">
        <w:rPr>
          <w:rFonts w:ascii="Arial" w:eastAsia="Times New Roman" w:hAnsi="Arial" w:cs="Arial"/>
          <w:b/>
          <w:spacing w:val="84"/>
          <w:sz w:val="28"/>
          <w:szCs w:val="28"/>
          <w:lang w:eastAsia="ru-RU"/>
        </w:rPr>
        <w:t>РЕШЕНИЕ</w:t>
      </w:r>
    </w:p>
    <w:p w14:paraId="3596FC99" w14:textId="77777777" w:rsidR="00411B58" w:rsidRDefault="00411B58" w:rsidP="00411B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654974" w14:textId="77777777" w:rsidR="00411B58" w:rsidRPr="00A2632F" w:rsidRDefault="00411B58" w:rsidP="00411B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BFD91B" w14:textId="13C18CDF" w:rsidR="00411B58" w:rsidRPr="00A2632F" w:rsidRDefault="00BA2E08" w:rsidP="00411B5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14.10.</w:t>
      </w:r>
      <w:r w:rsidR="00411B58" w:rsidRPr="00A2632F">
        <w:rPr>
          <w:rFonts w:ascii="Arial" w:eastAsia="Times New Roman" w:hAnsi="Arial" w:cs="Arial"/>
          <w:sz w:val="24"/>
          <w:szCs w:val="24"/>
        </w:rPr>
        <w:t>202</w:t>
      </w:r>
      <w:r w:rsidR="00411B58">
        <w:rPr>
          <w:rFonts w:ascii="Arial" w:eastAsia="Times New Roman" w:hAnsi="Arial" w:cs="Arial"/>
          <w:sz w:val="24"/>
          <w:szCs w:val="24"/>
        </w:rPr>
        <w:t>6</w:t>
      </w:r>
      <w:r w:rsidR="00411B58" w:rsidRPr="00A2632F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                                    </w:t>
      </w:r>
      <w:r w:rsidR="00D41CF8">
        <w:rPr>
          <w:rFonts w:ascii="Arial" w:eastAsia="Times New Roman" w:hAnsi="Arial" w:cs="Arial"/>
          <w:sz w:val="24"/>
          <w:szCs w:val="24"/>
        </w:rPr>
        <w:t xml:space="preserve">           </w:t>
      </w:r>
      <w:r w:rsidR="00411B58" w:rsidRPr="00A2632F">
        <w:rPr>
          <w:rFonts w:ascii="Arial" w:eastAsia="Times New Roman" w:hAnsi="Arial" w:cs="Arial"/>
          <w:sz w:val="24"/>
          <w:szCs w:val="24"/>
        </w:rPr>
        <w:t xml:space="preserve">№ </w:t>
      </w:r>
      <w:r w:rsidR="00D41CF8">
        <w:rPr>
          <w:rFonts w:ascii="Arial" w:eastAsia="Times New Roman" w:hAnsi="Arial" w:cs="Arial"/>
          <w:sz w:val="24"/>
          <w:szCs w:val="24"/>
        </w:rPr>
        <w:t>17</w:t>
      </w:r>
    </w:p>
    <w:p w14:paraId="08B5719E" w14:textId="08FA2641" w:rsidR="00411B58" w:rsidRPr="00BA2E08" w:rsidRDefault="00411B58" w:rsidP="00BA2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A2E08">
        <w:rPr>
          <w:rFonts w:ascii="Arial" w:eastAsia="Times New Roman" w:hAnsi="Arial" w:cs="Arial"/>
          <w:b/>
          <w:sz w:val="18"/>
          <w:szCs w:val="18"/>
        </w:rPr>
        <w:t xml:space="preserve">с. </w:t>
      </w:r>
      <w:r w:rsidR="00BA2E08" w:rsidRPr="00BA2E08">
        <w:rPr>
          <w:rFonts w:ascii="Arial" w:eastAsia="Times New Roman" w:hAnsi="Arial" w:cs="Arial"/>
          <w:b/>
          <w:sz w:val="18"/>
          <w:szCs w:val="18"/>
        </w:rPr>
        <w:t>Топчиха</w:t>
      </w:r>
    </w:p>
    <w:p w14:paraId="33D463AF" w14:textId="03520180" w:rsidR="00411B58" w:rsidRPr="00A2632F" w:rsidRDefault="00411B58" w:rsidP="00411B58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32F">
        <w:rPr>
          <w:rFonts w:ascii="Times New Roman" w:eastAsia="Times New Roman" w:hAnsi="Times New Roman" w:cs="Times New Roman"/>
          <w:bCs/>
          <w:sz w:val="28"/>
          <w:szCs w:val="28"/>
        </w:rPr>
        <w:t xml:space="preserve">О внесении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изменений и дополнений</w:t>
      </w:r>
      <w:r w:rsidRPr="00A2632F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Устав муниципального образования </w:t>
      </w:r>
      <w:r w:rsidRPr="00A2632F">
        <w:rPr>
          <w:rFonts w:ascii="Times New Roman" w:eastAsia="Times New Roman" w:hAnsi="Times New Roman" w:cs="Times New Roman"/>
          <w:sz w:val="28"/>
          <w:szCs w:val="28"/>
        </w:rPr>
        <w:t xml:space="preserve">сельское поселение </w:t>
      </w:r>
      <w:r w:rsidR="00BA2E08" w:rsidRPr="00BA2E08">
        <w:rPr>
          <w:rFonts w:ascii="Times New Roman" w:eastAsia="Times New Roman" w:hAnsi="Times New Roman" w:cs="Times New Roman"/>
          <w:sz w:val="28"/>
          <w:szCs w:val="28"/>
        </w:rPr>
        <w:t xml:space="preserve">Топчихинский </w:t>
      </w:r>
      <w:r w:rsidRPr="00A2632F">
        <w:rPr>
          <w:rFonts w:ascii="Times New Roman" w:eastAsia="Times New Roman" w:hAnsi="Times New Roman" w:cs="Times New Roman"/>
          <w:sz w:val="28"/>
          <w:szCs w:val="28"/>
        </w:rPr>
        <w:t xml:space="preserve">сельсовет Топчихинского района Алтайского края </w:t>
      </w:r>
    </w:p>
    <w:p w14:paraId="76010DA2" w14:textId="77777777" w:rsidR="00411B58" w:rsidRPr="00A2632F" w:rsidRDefault="00411B58" w:rsidP="00411B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74F09F" w14:textId="5BFA9738" w:rsidR="00411B58" w:rsidRDefault="00411B58" w:rsidP="00411B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4"/>
          <w:sz w:val="28"/>
          <w:szCs w:val="28"/>
        </w:rPr>
      </w:pPr>
      <w:r w:rsidRPr="00A2632F">
        <w:rPr>
          <w:rFonts w:ascii="Times New Roman" w:eastAsia="Times New Roman" w:hAnsi="Times New Roman" w:cs="Times New Roman"/>
          <w:sz w:val="28"/>
          <w:szCs w:val="28"/>
        </w:rPr>
        <w:t xml:space="preserve">В целях приведения Устава муниципального образования сельское поселение </w:t>
      </w:r>
      <w:r w:rsidR="00BA2E08" w:rsidRPr="00BA2E08">
        <w:rPr>
          <w:rFonts w:ascii="Times New Roman" w:eastAsia="Times New Roman" w:hAnsi="Times New Roman" w:cs="Times New Roman"/>
          <w:sz w:val="28"/>
          <w:szCs w:val="28"/>
        </w:rPr>
        <w:t>Топчихинский</w:t>
      </w:r>
      <w:r w:rsidRPr="00416536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A2632F">
        <w:rPr>
          <w:rFonts w:ascii="Times New Roman" w:eastAsia="Times New Roman" w:hAnsi="Times New Roman" w:cs="Times New Roman"/>
          <w:sz w:val="28"/>
          <w:szCs w:val="28"/>
        </w:rPr>
        <w:t>сельсовет Топчихинского района Алтайского края в соответствие с действующим законодательством, руководствуясь</w:t>
      </w:r>
      <w:r w:rsidRPr="00A2632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статьёй 56 </w:t>
      </w:r>
      <w:r w:rsidRPr="00A2632F">
        <w:rPr>
          <w:rFonts w:ascii="Times New Roman" w:hAnsi="Times New Roman" w:cs="Times New Roman"/>
          <w:sz w:val="28"/>
          <w:szCs w:val="28"/>
        </w:rPr>
        <w:t>Федерального закона от 20.03.2025 № 33-ФЗ «Об общих принципах организации местного самоуправления в единой системе публичной власти» и статьёй 22 Устава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A263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2E08" w:rsidRPr="00BA2E08">
        <w:rPr>
          <w:rFonts w:ascii="Times New Roman" w:eastAsia="Times New Roman" w:hAnsi="Times New Roman" w:cs="Times New Roman"/>
          <w:sz w:val="28"/>
          <w:szCs w:val="28"/>
        </w:rPr>
        <w:t>Топчихинский</w:t>
      </w:r>
      <w:r w:rsidRPr="00BA2E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2632F">
        <w:rPr>
          <w:rFonts w:ascii="Times New Roman" w:eastAsia="Times New Roman" w:hAnsi="Times New Roman" w:cs="Times New Roman"/>
          <w:sz w:val="28"/>
          <w:szCs w:val="28"/>
        </w:rPr>
        <w:t xml:space="preserve">сельсовет Топчихинского района Алтайского края, </w:t>
      </w:r>
      <w:r w:rsidR="00BA2E08" w:rsidRPr="00BA2E08">
        <w:rPr>
          <w:rFonts w:ascii="Times New Roman" w:eastAsia="Times New Roman" w:hAnsi="Times New Roman" w:cs="Times New Roman"/>
          <w:sz w:val="28"/>
          <w:szCs w:val="28"/>
        </w:rPr>
        <w:t>Топчихинский</w:t>
      </w:r>
      <w:r w:rsidRPr="00416536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A2632F">
        <w:rPr>
          <w:rFonts w:ascii="Times New Roman" w:eastAsia="Times New Roman" w:hAnsi="Times New Roman" w:cs="Times New Roman"/>
          <w:sz w:val="28"/>
          <w:szCs w:val="28"/>
        </w:rPr>
        <w:t xml:space="preserve">сельский Совет депутатов Топчихинского района Алтайского края </w:t>
      </w:r>
      <w:r w:rsidRPr="00A2632F">
        <w:rPr>
          <w:rFonts w:ascii="Times New Roman" w:eastAsia="Times New Roman" w:hAnsi="Times New Roman" w:cs="Times New Roman"/>
          <w:spacing w:val="84"/>
          <w:sz w:val="28"/>
          <w:szCs w:val="28"/>
        </w:rPr>
        <w:t>решил:</w:t>
      </w:r>
    </w:p>
    <w:p w14:paraId="1E3FC57A" w14:textId="0057B710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в Устав муниципального образования сельское поселение </w:t>
      </w:r>
      <w:r w:rsidR="00BA2E08" w:rsidRPr="00BA2E08">
        <w:rPr>
          <w:rFonts w:ascii="Times New Roman" w:hAnsi="Times New Roman" w:cs="Times New Roman"/>
          <w:sz w:val="28"/>
          <w:szCs w:val="28"/>
          <w:lang w:eastAsia="ru-RU"/>
        </w:rPr>
        <w:t>Топчихинский</w:t>
      </w:r>
      <w:r w:rsidRPr="00416536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20E0A">
        <w:rPr>
          <w:rFonts w:ascii="Times New Roman" w:hAnsi="Times New Roman" w:cs="Times New Roman"/>
          <w:sz w:val="28"/>
          <w:szCs w:val="28"/>
          <w:lang w:eastAsia="ru-RU"/>
        </w:rPr>
        <w:t>сельсовет Топчихинского района Алтайского края следующие изменения и дополнения:</w:t>
      </w:r>
    </w:p>
    <w:p w14:paraId="0F879843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>1) статью 4 изложить в следующей редакции:</w:t>
      </w:r>
    </w:p>
    <w:p w14:paraId="5FE90BFE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720E0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Статья 4. </w:t>
      </w:r>
      <w:r w:rsidRPr="00720E0A">
        <w:rPr>
          <w:rFonts w:ascii="Times New Roman" w:hAnsi="Times New Roman" w:cs="Times New Roman"/>
          <w:b/>
          <w:sz w:val="28"/>
          <w:szCs w:val="28"/>
          <w:lang w:eastAsia="ru-RU"/>
        </w:rPr>
        <w:t>Формы непосредственного осуществления населением местного самоуправления и участия населения в осуществлении местного самоуправления</w:t>
      </w:r>
      <w:r w:rsidRPr="00720E0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0A7DFE52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 xml:space="preserve">1. К формам непосредственного осуществления населением местного самоуправления относятся: </w:t>
      </w:r>
      <w:bookmarkStart w:id="0" w:name="sub_4211"/>
    </w:p>
    <w:p w14:paraId="1E924A9C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>1) местный референдум;</w:t>
      </w:r>
      <w:bookmarkStart w:id="1" w:name="sub_4212"/>
      <w:bookmarkEnd w:id="0"/>
    </w:p>
    <w:p w14:paraId="6D450CB3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>2) муниципальные выборы;</w:t>
      </w:r>
      <w:bookmarkEnd w:id="1"/>
    </w:p>
    <w:p w14:paraId="0D051A8E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>3) сход граждан.</w:t>
      </w:r>
      <w:bookmarkStart w:id="2" w:name="sub_4202"/>
    </w:p>
    <w:p w14:paraId="17D85FE1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>2. К формам участия населения в осуществлении местного самоуправления относятся:</w:t>
      </w:r>
      <w:bookmarkStart w:id="3" w:name="sub_4221"/>
      <w:bookmarkEnd w:id="2"/>
    </w:p>
    <w:p w14:paraId="62E2E73E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>1) опрос;</w:t>
      </w:r>
      <w:bookmarkStart w:id="4" w:name="sub_4222"/>
      <w:bookmarkEnd w:id="3"/>
    </w:p>
    <w:p w14:paraId="35CE31AE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>2) публичные слушания, общественные обсуждения;</w:t>
      </w:r>
      <w:bookmarkStart w:id="5" w:name="sub_4223"/>
      <w:bookmarkEnd w:id="4"/>
    </w:p>
    <w:p w14:paraId="4254B93A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>3) собрание граждан;</w:t>
      </w:r>
      <w:bookmarkStart w:id="6" w:name="sub_4224"/>
      <w:bookmarkEnd w:id="5"/>
    </w:p>
    <w:p w14:paraId="4752B7D1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>4) инициативные проекты;</w:t>
      </w:r>
      <w:bookmarkStart w:id="7" w:name="sub_4225"/>
      <w:bookmarkEnd w:id="6"/>
    </w:p>
    <w:p w14:paraId="4B62AD48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>5) территориальное общественное самоуправление;</w:t>
      </w:r>
      <w:bookmarkEnd w:id="7"/>
    </w:p>
    <w:p w14:paraId="239E93A0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>6) староста сельского населенного пункта.</w:t>
      </w:r>
    </w:p>
    <w:p w14:paraId="15922D41" w14:textId="77777777" w:rsidR="00CB6CBB" w:rsidRPr="00720E0A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 xml:space="preserve">3. Граждане вправе участвовать в осуществлении местного самоуправления в иных формах, не противоречащих Конституции Российской </w:t>
      </w:r>
      <w:r w:rsidRPr="00720E0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Федерации, Федеральному закону от 20 марта 2025 года № 33-ФЗ, другим федеральным законам, законам Алтайского края.»;</w:t>
      </w:r>
    </w:p>
    <w:p w14:paraId="23DEDF12" w14:textId="77777777" w:rsidR="00171A7C" w:rsidRPr="00720E0A" w:rsidRDefault="00171A7C" w:rsidP="00720E0A">
      <w:pPr>
        <w:pStyle w:val="a5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82081D1" w14:textId="77777777" w:rsidR="00CB6CBB" w:rsidRPr="00720E0A" w:rsidRDefault="00274309" w:rsidP="00720E0A">
      <w:pPr>
        <w:pStyle w:val="a5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Calibri" w:hAnsi="Times New Roman" w:cs="Times New Roman"/>
          <w:sz w:val="28"/>
          <w:szCs w:val="28"/>
          <w:lang w:eastAsia="ru-RU"/>
        </w:rPr>
        <w:t>2) статью 5</w:t>
      </w:r>
      <w:r w:rsidR="00CB6CBB" w:rsidRPr="00720E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52210551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</w:t>
      </w:r>
      <w:r w:rsidRPr="00720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5. Местный референдум</w:t>
      </w:r>
    </w:p>
    <w:p w14:paraId="57D5DED3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Местный референдум проводится в целях решения непосредственно населением вопросов непосредственного обеспечения жизнедеятельности населения.</w:t>
      </w:r>
    </w:p>
    <w:p w14:paraId="42D21BCB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2. Местный референдум проводится на всей территории поселения.</w:t>
      </w:r>
    </w:p>
    <w:p w14:paraId="11811E1B" w14:textId="3EE333F1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Решение о назначении местного референдума принимается </w:t>
      </w:r>
      <w:r w:rsidR="00BA2E08" w:rsidRPr="00BA2E0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Топчихинским</w:t>
      </w:r>
      <w:r w:rsidRPr="0041653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сельским Советом депутатов Топчихинского района Алтайского края (далее по тексту Устава - Совет депутатов): </w:t>
      </w:r>
    </w:p>
    <w:p w14:paraId="216C9FBE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 инициативе, выдвинутой гражданами Российской Федерации, имеющими право на участие в местном референдуме;</w:t>
      </w:r>
    </w:p>
    <w:p w14:paraId="5F38FCC3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инициативе, выдвинутой избирательными объединениями, иными общественными объединениями, уставы которых предусматривают участие в выборах и (или) референдумах и которые зарегистрированы в порядке и сроки, установленные федеральным законом;</w:t>
      </w:r>
    </w:p>
    <w:p w14:paraId="28459C48" w14:textId="543E5EE1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по инициативе Совета депутатов и главы </w:t>
      </w:r>
      <w:r w:rsidR="00BA2E08" w:rsidRPr="00BA2E0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Топчихинского</w:t>
      </w:r>
      <w:r w:rsidRPr="0041653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сельсовета Топчихинского района Алтайского края (далее по тексту Устава - глава сельсовета), выдвинутой ими совместно.</w:t>
      </w:r>
    </w:p>
    <w:p w14:paraId="11894F06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Принятое на местном референдуме решение подлежит обязательному исполнению на территории поселения и не нуждается в утверждении какими-либо органами публичной власти, их должностными лицами.</w:t>
      </w:r>
    </w:p>
    <w:p w14:paraId="5BA95CFD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Органы местного самоуправления обеспечивают исполнение принятого на </w:t>
      </w:r>
      <w:r w:rsidRPr="00720E0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местном</w:t>
      </w: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референдуме решения в соответствии с разграничением полномочий между ними, определенным настоящим Уставом.</w:t>
      </w:r>
    </w:p>
    <w:p w14:paraId="0B613E83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6. Итоги голосования и принятое на местном референдуме решение подлежат официальному опубликованию.</w:t>
      </w:r>
    </w:p>
    <w:p w14:paraId="2CA7F0F2" w14:textId="77777777" w:rsidR="00CB6CBB" w:rsidRPr="00416536" w:rsidRDefault="00274309" w:rsidP="00720E0A">
      <w:pPr>
        <w:pStyle w:val="a5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E0A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7. Гарантии прав граждан на участие в местном референдуме, а также порядок подготовки и проведения местного референдума устанавливаются </w:t>
      </w:r>
      <w:r w:rsidRPr="00720E0A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Федеральным законом </w:t>
      </w: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12 июня 2002 года № 67-ФЗ «Об основных гарантиях избирательных прав и права на участие в референдуме граждан Российской Федерации»</w:t>
      </w:r>
      <w:r w:rsidRPr="00720E0A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(</w:t>
      </w: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по тексту Устава</w:t>
      </w:r>
      <w:r w:rsidRPr="00720E0A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- Федеральный закон от 12 июня 2002 года № 67-ФЗ) и </w:t>
      </w: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Кодексом Алтайского края о выборах и </w:t>
      </w:r>
      <w:r w:rsidRPr="0041653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референдумах от 8 июля 2003 года № 35-ЗС (далее по тексту Устава - Кодекс о выборах и референдумах).</w:t>
      </w:r>
      <w:r w:rsidR="00CB6CBB" w:rsidRPr="00416536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41D34716" w14:textId="77777777" w:rsidR="00171A7C" w:rsidRPr="00416536" w:rsidRDefault="00171A7C" w:rsidP="00720E0A">
      <w:pPr>
        <w:pStyle w:val="a5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15AE24B" w14:textId="77777777" w:rsidR="00544FD5" w:rsidRPr="00416536" w:rsidRDefault="00CB6CBB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536">
        <w:rPr>
          <w:rFonts w:ascii="Times New Roman" w:hAnsi="Times New Roman" w:cs="Times New Roman"/>
          <w:sz w:val="28"/>
          <w:szCs w:val="28"/>
        </w:rPr>
        <w:t xml:space="preserve">3) </w:t>
      </w:r>
      <w:r w:rsidR="00544FD5" w:rsidRPr="00416536">
        <w:rPr>
          <w:rFonts w:ascii="Times New Roman" w:hAnsi="Times New Roman" w:cs="Times New Roman"/>
          <w:sz w:val="28"/>
          <w:szCs w:val="28"/>
        </w:rPr>
        <w:t>статьи 7, 8 исключить;</w:t>
      </w:r>
    </w:p>
    <w:p w14:paraId="76A84623" w14:textId="77777777" w:rsidR="00544FD5" w:rsidRPr="00416536" w:rsidRDefault="00544FD5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97A653" w14:textId="77777777" w:rsidR="00CB6CBB" w:rsidRPr="00416536" w:rsidRDefault="00544FD5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536">
        <w:rPr>
          <w:rFonts w:ascii="Times New Roman" w:hAnsi="Times New Roman" w:cs="Times New Roman"/>
          <w:sz w:val="28"/>
          <w:szCs w:val="28"/>
        </w:rPr>
        <w:t xml:space="preserve">4) </w:t>
      </w:r>
      <w:r w:rsidR="00CB6CBB" w:rsidRPr="00416536">
        <w:rPr>
          <w:rFonts w:ascii="Times New Roman" w:hAnsi="Times New Roman" w:cs="Times New Roman"/>
          <w:sz w:val="28"/>
          <w:szCs w:val="28"/>
        </w:rPr>
        <w:t xml:space="preserve">статью </w:t>
      </w:r>
      <w:r w:rsidR="00274309" w:rsidRPr="00416536">
        <w:rPr>
          <w:rFonts w:ascii="Times New Roman" w:hAnsi="Times New Roman" w:cs="Times New Roman"/>
          <w:sz w:val="28"/>
          <w:szCs w:val="28"/>
        </w:rPr>
        <w:t>9</w:t>
      </w:r>
      <w:r w:rsidR="00CB6CBB" w:rsidRPr="00416536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44D49080" w14:textId="77777777" w:rsidR="00274309" w:rsidRPr="00416536" w:rsidRDefault="00CB6CBB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6536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274309" w:rsidRPr="004165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9. Сход граждан</w:t>
      </w:r>
    </w:p>
    <w:p w14:paraId="29B849E1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Сход граждан может проводиться в порядке и случаях, предусмотренных Федеральным законом от 20 марта 2025 года № 33-ФЗ и </w:t>
      </w: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законом Алтайского края от 31 марта 2021 года № 24-ЗС «О критериях определения границ части территории населённого пункта, на которой может проводиться сход граждан по вопросу введения и использования средств самообложения граждан».</w:t>
      </w:r>
    </w:p>
    <w:p w14:paraId="1DF70C3D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</w:t>
      </w:r>
    </w:p>
    <w:p w14:paraId="299D4F49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</w:t>
      </w:r>
    </w:p>
    <w:p w14:paraId="12F7762B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720E0A">
        <w:rPr>
          <w:rFonts w:ascii="Times New Roman" w:hAnsi="Times New Roman" w:cs="Times New Roman"/>
          <w:sz w:val="28"/>
          <w:szCs w:val="28"/>
          <w:lang w:eastAsia="ru-RU"/>
        </w:rPr>
        <w:t xml:space="preserve">Проведение схода граждан обеспечивается главой сельсовета. </w:t>
      </w:r>
    </w:p>
    <w:p w14:paraId="3A7D1082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правовым актом главы сельсовета жители поселения оповещаются о времени и месте проведения схода граждан не позднее чем за 14 календарных дней до дня проведения схода граждан. </w:t>
      </w:r>
    </w:p>
    <w:p w14:paraId="6AEF309A" w14:textId="549B9150" w:rsidR="00274309" w:rsidRPr="00720E0A" w:rsidRDefault="00274309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 xml:space="preserve">Проект муниципального правового акта и (или) материалы по вопросам, выносимым на решение схода граждан публикуются </w:t>
      </w: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газете «Наше слово» и (или) в «Сборнике муниципальных правовых актов </w:t>
      </w:r>
      <w:r w:rsidR="00BA2E08" w:rsidRPr="00BA2E0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Топчихинского</w:t>
      </w:r>
      <w:r w:rsidRPr="00BA2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сельсовета Топчихинского района Алтайского края», </w:t>
      </w:r>
      <w:r w:rsidRPr="00720E0A">
        <w:rPr>
          <w:rFonts w:ascii="Times New Roman" w:hAnsi="Times New Roman" w:cs="Times New Roman"/>
          <w:sz w:val="28"/>
          <w:szCs w:val="28"/>
          <w:lang w:eastAsia="ru-RU"/>
        </w:rPr>
        <w:t xml:space="preserve">а также в здании Администрации </w:t>
      </w:r>
      <w:r w:rsidR="00BA2E08" w:rsidRPr="00BA2E08">
        <w:rPr>
          <w:rFonts w:ascii="Times New Roman" w:hAnsi="Times New Roman" w:cs="Times New Roman"/>
          <w:sz w:val="28"/>
          <w:szCs w:val="28"/>
          <w:lang w:eastAsia="ru-RU"/>
        </w:rPr>
        <w:t>Топчихинского</w:t>
      </w:r>
      <w:r w:rsidRPr="00416536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20E0A">
        <w:rPr>
          <w:rFonts w:ascii="Times New Roman" w:hAnsi="Times New Roman" w:cs="Times New Roman"/>
          <w:sz w:val="28"/>
          <w:szCs w:val="28"/>
          <w:lang w:eastAsia="ru-RU"/>
        </w:rPr>
        <w:t xml:space="preserve">сельсовета Топчихинского района Алтайского края (далее по тексту Устава – Администрация сельсовета) не позднее чем за 14 календарных дней до дня проведения схода граждан. </w:t>
      </w:r>
    </w:p>
    <w:p w14:paraId="75287AEE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  <w:lang w:eastAsia="ru-RU"/>
        </w:rPr>
        <w:t>4. Органы местного самоуправления и должностные лица местного самоуправления поселения обеспечивают исполнение решений, принятых на сходе граждан, в соответствии с разграничением полномочий между ними, определенным настоящим Уставом.</w:t>
      </w:r>
    </w:p>
    <w:p w14:paraId="2D00E763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Решение схода граждан считается принятым, если за него проголосовало более половины участников схода граждан.</w:t>
      </w:r>
    </w:p>
    <w:p w14:paraId="16B97C3C" w14:textId="77777777" w:rsidR="00CB6CBB" w:rsidRPr="00720E0A" w:rsidRDefault="00274309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Решения, принятые на сходе граждан, подлежат официальному опубликованию.</w:t>
      </w:r>
      <w:r w:rsidR="00CB6CBB" w:rsidRPr="00720E0A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14:paraId="64DFD745" w14:textId="77777777" w:rsidR="00720E0A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526B39" w14:textId="77777777" w:rsidR="00B1235A" w:rsidRDefault="00544FD5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1235A">
        <w:rPr>
          <w:rFonts w:ascii="Times New Roman" w:hAnsi="Times New Roman" w:cs="Times New Roman"/>
          <w:sz w:val="28"/>
          <w:szCs w:val="28"/>
        </w:rPr>
        <w:t>) статью 10 исключить;</w:t>
      </w:r>
    </w:p>
    <w:p w14:paraId="46E85EE5" w14:textId="77777777" w:rsidR="00B1235A" w:rsidRDefault="00B1235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8D5453" w14:textId="77777777" w:rsidR="00720E0A" w:rsidRPr="00720E0A" w:rsidRDefault="00544FD5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20E0A" w:rsidRPr="00720E0A">
        <w:rPr>
          <w:rFonts w:ascii="Times New Roman" w:hAnsi="Times New Roman" w:cs="Times New Roman"/>
          <w:sz w:val="28"/>
          <w:szCs w:val="28"/>
        </w:rPr>
        <w:t>) статью 11 изложить в следующей редакции:</w:t>
      </w:r>
    </w:p>
    <w:p w14:paraId="57E8EBE3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</w:rPr>
        <w:t>«</w:t>
      </w:r>
      <w:r w:rsidRPr="00720E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11. Инициативные проекты</w:t>
      </w:r>
    </w:p>
    <w:p w14:paraId="1DAE4759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 целях реализации мероприятий, имеющих приоритетное значение для жителей поселения или его части, по решению вопросов непосредственного обеспечения жизнедеятельности населения или иных вопросов, право решения которых предоставлено органам местного самоуправления, в Администрацию сельсовета может быть внесен инициативный проект. </w:t>
      </w:r>
    </w:p>
    <w:p w14:paraId="41F3D9AE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Порядок определения части территории поселения, на которой могут реализовываться инициативные проекты, порядок выдвижения, внесения, </w:t>
      </w: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обсуждения, рассмотрения инициативных проектов, а также проведения их конкурсного отбора устанавливается Советом депутатов в соответствии со статьей 49 Федерального закона от 20 марта 2025 года № 33-ФЗ.</w:t>
      </w:r>
      <w:r w:rsidRPr="00720E0A">
        <w:rPr>
          <w:rFonts w:ascii="Times New Roman" w:hAnsi="Times New Roman" w:cs="Times New Roman"/>
          <w:sz w:val="28"/>
          <w:szCs w:val="28"/>
        </w:rPr>
        <w:t>»;</w:t>
      </w:r>
    </w:p>
    <w:p w14:paraId="42F2B277" w14:textId="77777777" w:rsidR="00720E0A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B5594B" w14:textId="77777777" w:rsidR="00720E0A" w:rsidRPr="00720E0A" w:rsidRDefault="00544FD5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20E0A" w:rsidRPr="00720E0A">
        <w:rPr>
          <w:rFonts w:ascii="Times New Roman" w:hAnsi="Times New Roman" w:cs="Times New Roman"/>
          <w:sz w:val="28"/>
          <w:szCs w:val="28"/>
        </w:rPr>
        <w:t>) статью 12 изложить в следующей редакции:</w:t>
      </w:r>
    </w:p>
    <w:p w14:paraId="0F2F78D4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</w:rPr>
        <w:t>«</w:t>
      </w:r>
      <w:r w:rsidRPr="00720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12. Территориальное общественное самоуправление</w:t>
      </w:r>
    </w:p>
    <w:p w14:paraId="2B3B03C1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1. Территориальное общественное самоуправление осуществляется непосредственно населением посредством проведения собраний (конференций) граждан, а также посредством создания органов территориального общественного самоуправления.</w:t>
      </w:r>
    </w:p>
    <w:p w14:paraId="120BD96F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Границы территории, на которой осуществляется территориальное общественное самоуправление, устанавливаются по предложению населения, проживающего на соответствующей территории, Советом депутатов.</w:t>
      </w:r>
    </w:p>
    <w:p w14:paraId="6BA13463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Порядок организации и осуществления территориального общественного самоуправления, условия и порядок выделения необходимых средств из местного бюджета определяются положением, утверждаемым решением Совета депутатов.</w:t>
      </w:r>
      <w:r w:rsidRPr="00720E0A">
        <w:rPr>
          <w:rFonts w:ascii="Times New Roman" w:hAnsi="Times New Roman" w:cs="Times New Roman"/>
          <w:sz w:val="28"/>
          <w:szCs w:val="28"/>
        </w:rPr>
        <w:t>»;</w:t>
      </w:r>
    </w:p>
    <w:p w14:paraId="2263BB98" w14:textId="77777777" w:rsidR="00720E0A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2072FC" w14:textId="77777777" w:rsidR="00720E0A" w:rsidRPr="00720E0A" w:rsidRDefault="00544FD5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20E0A" w:rsidRPr="00720E0A">
        <w:rPr>
          <w:rFonts w:ascii="Times New Roman" w:hAnsi="Times New Roman" w:cs="Times New Roman"/>
          <w:sz w:val="28"/>
          <w:szCs w:val="28"/>
        </w:rPr>
        <w:t>) статью 13 изложить в следующей редакции:</w:t>
      </w:r>
    </w:p>
    <w:p w14:paraId="62E8134C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</w:rPr>
        <w:t>«</w:t>
      </w:r>
      <w:r w:rsidRPr="00720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Pr="00720E0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13</w:t>
      </w:r>
      <w:r w:rsidRPr="00720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Публичные слушания, общественные обсуждения</w:t>
      </w:r>
    </w:p>
    <w:p w14:paraId="7C393E12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Публичные слушания могут проводиться на всей территории поселения для обсуждения с участием жителей поселения проектов муниципальных правовых актов по вопросам непосредственного обеспечения жизнедеятельности населения.</w:t>
      </w:r>
    </w:p>
    <w:p w14:paraId="3B0F3538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 публичные слушания должны выноситься вопросы, предусмотренные частью 2 статьи 47 Федерального закона от 20 марта 2025 года № 33-ФЗ.</w:t>
      </w:r>
    </w:p>
    <w:p w14:paraId="517988C6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Публичные слушания проводятся по инициативе Совета депутатов, главы сельсовета, жителей поселения.</w:t>
      </w:r>
    </w:p>
    <w:p w14:paraId="3E80EF31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Публичные слушания, проводимые по инициативе жителей поселения или Совета депутатов, назначаются Советом депутатов, а по инициативе главы сельсовета - главой сельсовета.</w:t>
      </w:r>
    </w:p>
    <w:p w14:paraId="73650DC7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Порядок назначения и проведения публичных слушаний, общественных обсуждений определяется решением Совета депутатов в соответствии с законом Алтайского края.</w:t>
      </w:r>
      <w:bookmarkStart w:id="8" w:name="sub_4711"/>
    </w:p>
    <w:p w14:paraId="06CE897A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Результаты публичных слушаний, общественных обсуждений подлежат обязательному рассмотрению Советом депутатов при рассмотрении проектов муниципальных правовых актов.</w:t>
      </w:r>
      <w:bookmarkStart w:id="9" w:name="sub_4712"/>
      <w:bookmarkEnd w:id="8"/>
    </w:p>
    <w:p w14:paraId="3C7CBC4D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Результаты публичных слушаний, общественных обсуждений, включая мотивированное обоснование принятых решений, подлежат обнародованию.</w:t>
      </w:r>
      <w:bookmarkEnd w:id="9"/>
    </w:p>
    <w:p w14:paraId="1850AB8B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7. Результаты публичных слушаний, общественных обсуждений носят рекомендательный характер.</w:t>
      </w:r>
      <w:r w:rsidRPr="00720E0A">
        <w:rPr>
          <w:rFonts w:ascii="Times New Roman" w:hAnsi="Times New Roman" w:cs="Times New Roman"/>
          <w:sz w:val="28"/>
          <w:szCs w:val="28"/>
        </w:rPr>
        <w:t>»;</w:t>
      </w:r>
    </w:p>
    <w:p w14:paraId="69D1B79B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7D936C" w14:textId="77777777" w:rsidR="00416536" w:rsidRDefault="00416536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8D4F1B" w14:textId="77777777" w:rsidR="00720E0A" w:rsidRPr="00720E0A" w:rsidRDefault="00544FD5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720E0A" w:rsidRPr="00720E0A">
        <w:rPr>
          <w:rFonts w:ascii="Times New Roman" w:hAnsi="Times New Roman" w:cs="Times New Roman"/>
          <w:sz w:val="28"/>
          <w:szCs w:val="28"/>
        </w:rPr>
        <w:t>) статью 14 изложить в следующей редакции:</w:t>
      </w:r>
    </w:p>
    <w:p w14:paraId="5920937A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</w:rPr>
        <w:t>«</w:t>
      </w:r>
      <w:r w:rsidRPr="00720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</w:t>
      </w:r>
      <w:r w:rsidRPr="00720E0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4</w:t>
      </w:r>
      <w:r w:rsidRPr="00720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Собрание граждан</w:t>
      </w:r>
    </w:p>
    <w:p w14:paraId="51C692E6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Собрания граждан могут проводиться:</w:t>
      </w:r>
    </w:p>
    <w:p w14:paraId="49FE6AC1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sub_4815"/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для обсуждения вопросов непосредственного обеспечения жизнедеятельности населения;</w:t>
      </w:r>
    </w:p>
    <w:p w14:paraId="405248DA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4816"/>
      <w:bookmarkEnd w:id="10"/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для информирования населения о деятельности органов местного самоуправления и должностных лиц местного самоуправления;</w:t>
      </w:r>
    </w:p>
    <w:p w14:paraId="2FC1ABC3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4817"/>
      <w:bookmarkEnd w:id="11"/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 территории поселения или на части его территории по вопросу выявления мнения граждан о поддержке инициативного проекта;</w:t>
      </w:r>
      <w:bookmarkStart w:id="13" w:name="sub_4818"/>
      <w:bookmarkEnd w:id="12"/>
    </w:p>
    <w:p w14:paraId="33E72624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4)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пункта;</w:t>
      </w:r>
    </w:p>
    <w:p w14:paraId="45AF05CD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bookmarkEnd w:id="13"/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осуществления территориального общественного самоуправления на части территории поселения.</w:t>
      </w:r>
    </w:p>
    <w:p w14:paraId="667E5154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Собрание граждан проводится по инициативе населения, Совета депутатов, главы сельсовета, а также в случаях, предусмотренных уставом территориального общественного самоуправления.</w:t>
      </w:r>
    </w:p>
    <w:p w14:paraId="1702E4C6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граждан, проводимое по инициативе Совета депутатов или главы сельсовета, назначается Советом депутатов или главой сельсовета.</w:t>
      </w:r>
    </w:p>
    <w:p w14:paraId="650F50ED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граждан, проводимое по инициативе населения, назначается Советом депутатов в порядке, установленном решением Совета депутатов.</w:t>
      </w:r>
    </w:p>
    <w:p w14:paraId="17A07B80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Порядок назначения и проведения собрания граждан, а также полномочия собрания граждан определяются Федеральным законом от 20 марта 2025 года № 33-ФЗ, решением Совета депутатов, уставом территориального общественного самоуправления.</w:t>
      </w:r>
    </w:p>
    <w:p w14:paraId="02AEAA75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Собрание граждан может принимать обращения к органам местного самоуправления и должностным лицам местного самоуправления, а также избирать лиц, уполномоченных представлять собрание граждан во взаимоотношениях с органами местного самоуправления и должностными лицами местного самоуправления.</w:t>
      </w:r>
    </w:p>
    <w:p w14:paraId="01CDEC87" w14:textId="77777777" w:rsidR="00720E0A" w:rsidRPr="00720E0A" w:rsidRDefault="00720E0A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Обращения, принятые собранием граждан, подлежат обязательному рассмотрению органами местного самоуправления и должностными лицами местного самоуправления, к компетенции которых отнесено решение содержащихся в обращениях вопросов, с направлением письменного ответа.</w:t>
      </w:r>
    </w:p>
    <w:p w14:paraId="53F795FD" w14:textId="77777777" w:rsidR="00720E0A" w:rsidRDefault="00720E0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6. Итоги собрания граждан подлежат официальному обнародованию.</w:t>
      </w:r>
      <w:r w:rsidRPr="00720E0A">
        <w:rPr>
          <w:rFonts w:ascii="Times New Roman" w:hAnsi="Times New Roman" w:cs="Times New Roman"/>
          <w:sz w:val="28"/>
          <w:szCs w:val="28"/>
        </w:rPr>
        <w:t>»;</w:t>
      </w:r>
    </w:p>
    <w:p w14:paraId="5C41FC6C" w14:textId="77777777" w:rsidR="00B1235A" w:rsidRDefault="00B1235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7D948C" w14:textId="77777777" w:rsidR="00B1235A" w:rsidRDefault="00544FD5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1235A">
        <w:rPr>
          <w:rFonts w:ascii="Times New Roman" w:hAnsi="Times New Roman" w:cs="Times New Roman"/>
          <w:sz w:val="28"/>
          <w:szCs w:val="28"/>
        </w:rPr>
        <w:t>) статью 15 изложить в следующей редакции:</w:t>
      </w:r>
    </w:p>
    <w:p w14:paraId="6EB8AC7A" w14:textId="77777777" w:rsidR="00B1235A" w:rsidRPr="00B1235A" w:rsidRDefault="00B1235A" w:rsidP="00B1235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B1235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Статья 1</w:t>
      </w:r>
      <w:r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5</w:t>
      </w:r>
      <w:r w:rsidRPr="00B1235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. Староста сельского населенного пункта</w:t>
      </w:r>
    </w:p>
    <w:p w14:paraId="3DBDBA8F" w14:textId="77777777" w:rsidR="00B1235A" w:rsidRPr="00B1235A" w:rsidRDefault="00B1235A" w:rsidP="00B12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1235A">
        <w:rPr>
          <w:rFonts w:ascii="PT Astra Serif" w:eastAsia="Times New Roman" w:hAnsi="PT Astra Serif" w:cs="Times New Roman"/>
          <w:sz w:val="28"/>
          <w:szCs w:val="28"/>
          <w:lang w:eastAsia="ru-RU"/>
        </w:rPr>
        <w:t>1.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пункте, расположенном в поселении, может назначаться староста сельского населенного пункта (далее по тексту Устава - староста).</w:t>
      </w:r>
    </w:p>
    <w:p w14:paraId="32AACBB4" w14:textId="77777777" w:rsidR="00B1235A" w:rsidRPr="00B1235A" w:rsidRDefault="00B1235A" w:rsidP="00B12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1235A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2. Староста назначается Советом депутатов по представлению собрания граждан сельского населенного пункта. 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граждан восемнадцатилетнего возраста и имеющих в собственности жилое помещение, расположенное на территории данного сельского населенного пункта.</w:t>
      </w:r>
    </w:p>
    <w:p w14:paraId="5D55845E" w14:textId="77777777" w:rsidR="00B1235A" w:rsidRPr="00B1235A" w:rsidRDefault="00B1235A" w:rsidP="00B12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i/>
          <w:sz w:val="28"/>
          <w:szCs w:val="28"/>
          <w:lang w:eastAsia="ru-RU"/>
        </w:rPr>
      </w:pPr>
      <w:r w:rsidRPr="00B1235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3. Срок полномочий старосты составляет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5 </w:t>
      </w:r>
      <w:r w:rsidRPr="00B1235A">
        <w:rPr>
          <w:rFonts w:ascii="PT Astra Serif" w:eastAsia="Times New Roman" w:hAnsi="PT Astra Serif" w:cs="Times New Roman"/>
          <w:sz w:val="28"/>
          <w:szCs w:val="28"/>
          <w:lang w:eastAsia="ru-RU"/>
        </w:rPr>
        <w:t>лет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  <w:r w:rsidRPr="00B1235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</w:p>
    <w:p w14:paraId="34C3EB08" w14:textId="77777777" w:rsidR="00B1235A" w:rsidRPr="00720E0A" w:rsidRDefault="00B1235A" w:rsidP="00B1235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35A">
        <w:rPr>
          <w:rFonts w:ascii="PT Astra Serif" w:eastAsia="Times New Roman" w:hAnsi="PT Astra Serif" w:cs="Times New Roman"/>
          <w:sz w:val="28"/>
          <w:szCs w:val="28"/>
          <w:lang w:eastAsia="ru-RU"/>
        </w:rPr>
        <w:t>4. Гарантии деятельности и иные вопросы статуса старосты, в том числе вопросы материально-технического и организационного обеспечения старосты, устанавливаются положением, утверждаемым решением Совета депутатов в соответствии с законом Алтайского края от 31 октября 2018 года № 79-ЗС «О старостах сельских населенных пунктов Алтайского края».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»;</w:t>
      </w:r>
    </w:p>
    <w:p w14:paraId="5B1C666D" w14:textId="77777777" w:rsidR="00171A7C" w:rsidRPr="00720E0A" w:rsidRDefault="00171A7C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92393D" w14:textId="77777777" w:rsidR="00CB6CBB" w:rsidRPr="00720E0A" w:rsidRDefault="00B1235A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44FD5">
        <w:rPr>
          <w:rFonts w:ascii="Times New Roman" w:hAnsi="Times New Roman" w:cs="Times New Roman"/>
          <w:sz w:val="28"/>
          <w:szCs w:val="28"/>
        </w:rPr>
        <w:t>1</w:t>
      </w:r>
      <w:r w:rsidR="00CB6CBB" w:rsidRPr="00720E0A">
        <w:rPr>
          <w:rFonts w:ascii="Times New Roman" w:hAnsi="Times New Roman" w:cs="Times New Roman"/>
          <w:sz w:val="28"/>
          <w:szCs w:val="28"/>
        </w:rPr>
        <w:t xml:space="preserve">) статью </w:t>
      </w:r>
      <w:r w:rsidR="00274309" w:rsidRPr="00720E0A">
        <w:rPr>
          <w:rFonts w:ascii="Times New Roman" w:hAnsi="Times New Roman" w:cs="Times New Roman"/>
          <w:sz w:val="28"/>
          <w:szCs w:val="28"/>
        </w:rPr>
        <w:t>16</w:t>
      </w:r>
      <w:r w:rsidR="00CB6CBB" w:rsidRPr="00720E0A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63AACA9A" w14:textId="77777777" w:rsidR="00274309" w:rsidRPr="00720E0A" w:rsidRDefault="00CB6CBB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0E0A">
        <w:rPr>
          <w:rFonts w:ascii="Times New Roman" w:hAnsi="Times New Roman" w:cs="Times New Roman"/>
          <w:sz w:val="28"/>
          <w:szCs w:val="28"/>
        </w:rPr>
        <w:t>«</w:t>
      </w:r>
      <w:r w:rsidR="00274309" w:rsidRPr="00720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274309" w:rsidRPr="00720E0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16</w:t>
      </w:r>
      <w:r w:rsidR="00274309" w:rsidRPr="00720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Опрос </w:t>
      </w:r>
    </w:p>
    <w:p w14:paraId="2A2B5016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населения, а также органами государственной власти Алтайского края в части осуществления полномочий по решению вопросов установления общих принципов организации местного самоуправления.</w:t>
      </w:r>
    </w:p>
    <w:p w14:paraId="5AAC232C" w14:textId="77777777" w:rsidR="00274309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Порядок назначения и проведения опроса граждан определяется положением, утверждаемым решением Совета депутатов, в соответствии с законом Алтайского края от 30 июня 2015 года № 59-ЗС «О порядке назначения и проведения опроса граждан в муниципальных образованиях Алтайского края».</w:t>
      </w:r>
    </w:p>
    <w:p w14:paraId="18CE3E41" w14:textId="77777777" w:rsidR="00CB6CBB" w:rsidRPr="00720E0A" w:rsidRDefault="00274309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Результаты опроса носят рекомендательный характер и подлежат обнародованию.</w:t>
      </w:r>
      <w:r w:rsidR="00544FD5">
        <w:rPr>
          <w:rFonts w:ascii="Times New Roman" w:hAnsi="Times New Roman" w:cs="Times New Roman"/>
          <w:sz w:val="28"/>
          <w:szCs w:val="28"/>
        </w:rPr>
        <w:t>»;</w:t>
      </w:r>
    </w:p>
    <w:p w14:paraId="3B371356" w14:textId="77777777" w:rsidR="00544FD5" w:rsidRDefault="00544FD5" w:rsidP="00544FD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EDAE45" w14:textId="77777777" w:rsidR="00544FD5" w:rsidRDefault="00544FD5" w:rsidP="00544FD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статью 17 исключить.</w:t>
      </w:r>
    </w:p>
    <w:p w14:paraId="1B4379B7" w14:textId="77777777" w:rsidR="00776A14" w:rsidRPr="00720E0A" w:rsidRDefault="00776A14" w:rsidP="00720E0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6A1237F" w14:textId="77777777" w:rsidR="00411B58" w:rsidRPr="00416536" w:rsidRDefault="00411B58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E0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16536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Представить настоящее решение для государственной регистрации в Управление Минюста России по Алтайскому краю.</w:t>
      </w:r>
    </w:p>
    <w:p w14:paraId="6EDB7396" w14:textId="0AF2E616" w:rsidR="00411B58" w:rsidRPr="00416536" w:rsidRDefault="00411B58" w:rsidP="00720E0A">
      <w:pPr>
        <w:pStyle w:val="a5"/>
        <w:ind w:firstLine="709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41653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3. </w:t>
      </w:r>
      <w:r w:rsidRPr="00416536">
        <w:rPr>
          <w:rFonts w:ascii="PT Astra Serif" w:hAnsi="PT Astra Serif" w:cs="Times New Roman"/>
          <w:sz w:val="28"/>
          <w:szCs w:val="28"/>
          <w:lang w:eastAsia="ru-RU"/>
        </w:rPr>
        <w:t>Опубликовать настоящ</w:t>
      </w:r>
      <w:r w:rsidR="00544FD5" w:rsidRPr="00416536">
        <w:rPr>
          <w:rFonts w:ascii="PT Astra Serif" w:hAnsi="PT Astra Serif" w:cs="Times New Roman"/>
          <w:sz w:val="28"/>
          <w:szCs w:val="28"/>
          <w:lang w:eastAsia="ru-RU"/>
        </w:rPr>
        <w:t>ее</w:t>
      </w:r>
      <w:r w:rsidRPr="00416536">
        <w:rPr>
          <w:rFonts w:ascii="PT Astra Serif" w:hAnsi="PT Astra Serif" w:cs="Times New Roman"/>
          <w:sz w:val="28"/>
          <w:szCs w:val="28"/>
          <w:lang w:eastAsia="ru-RU"/>
        </w:rPr>
        <w:t xml:space="preserve"> </w:t>
      </w:r>
      <w:r w:rsidR="00544FD5" w:rsidRPr="00416536">
        <w:rPr>
          <w:rFonts w:ascii="PT Astra Serif" w:hAnsi="PT Astra Serif" w:cs="Times New Roman"/>
          <w:sz w:val="28"/>
          <w:szCs w:val="28"/>
          <w:lang w:eastAsia="ru-RU"/>
        </w:rPr>
        <w:t>решение после государственной регистрации</w:t>
      </w:r>
      <w:r w:rsidRPr="00416536">
        <w:rPr>
          <w:rFonts w:ascii="PT Astra Serif" w:hAnsi="PT Astra Serif" w:cs="Times New Roman"/>
          <w:sz w:val="28"/>
          <w:szCs w:val="28"/>
          <w:lang w:eastAsia="ru-RU"/>
        </w:rPr>
        <w:t xml:space="preserve"> в </w:t>
      </w:r>
      <w:r w:rsidR="00544FD5" w:rsidRPr="00416536">
        <w:rPr>
          <w:rFonts w:ascii="PT Astra Serif" w:hAnsi="PT Astra Serif" w:cs="Arial"/>
          <w:sz w:val="28"/>
          <w:szCs w:val="28"/>
        </w:rPr>
        <w:t xml:space="preserve">«Сборнике муниципальных правовых актов </w:t>
      </w:r>
      <w:r w:rsidR="00BA2E08" w:rsidRPr="00BA2E08">
        <w:rPr>
          <w:rFonts w:ascii="PT Astra Serif" w:hAnsi="PT Astra Serif" w:cs="Arial"/>
          <w:sz w:val="28"/>
          <w:szCs w:val="28"/>
        </w:rPr>
        <w:t>Топчихинского</w:t>
      </w:r>
      <w:r w:rsidR="00544FD5" w:rsidRPr="00416536">
        <w:rPr>
          <w:rFonts w:ascii="PT Astra Serif" w:hAnsi="PT Astra Serif" w:cs="Arial"/>
          <w:color w:val="FF0000"/>
          <w:sz w:val="28"/>
          <w:szCs w:val="28"/>
        </w:rPr>
        <w:t xml:space="preserve"> </w:t>
      </w:r>
      <w:r w:rsidR="00544FD5" w:rsidRPr="00416536">
        <w:rPr>
          <w:rFonts w:ascii="PT Astra Serif" w:hAnsi="PT Astra Serif" w:cs="Arial"/>
          <w:sz w:val="28"/>
          <w:szCs w:val="28"/>
        </w:rPr>
        <w:t>сельсовета Топчихинского района Алтайского края»</w:t>
      </w:r>
      <w:r w:rsidRPr="00416536">
        <w:rPr>
          <w:rFonts w:ascii="PT Astra Serif" w:hAnsi="PT Astra Serif" w:cs="Times New Roman"/>
          <w:sz w:val="28"/>
          <w:szCs w:val="28"/>
          <w:lang w:eastAsia="ru-RU"/>
        </w:rPr>
        <w:t>.</w:t>
      </w:r>
    </w:p>
    <w:p w14:paraId="73EE2106" w14:textId="77777777" w:rsidR="00411B58" w:rsidRPr="00720E0A" w:rsidRDefault="00411B58" w:rsidP="00720E0A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5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416536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Контроль за исполнением настоящего решения возложить на постоянную комиссию по законодательству и вопросам </w:t>
      </w:r>
      <w:r w:rsidRPr="00720E0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местного самоуправления.</w:t>
      </w:r>
    </w:p>
    <w:p w14:paraId="1175D3CD" w14:textId="77777777" w:rsidR="00411B58" w:rsidRPr="00C42708" w:rsidRDefault="00411B58" w:rsidP="00411B58">
      <w:pPr>
        <w:spacing w:after="0" w:line="240" w:lineRule="auto"/>
        <w:jc w:val="both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704B133F" w14:textId="7ABEF7C4" w:rsidR="005113CF" w:rsidRDefault="00411B58" w:rsidP="00C42708">
      <w:pPr>
        <w:spacing w:after="0" w:line="240" w:lineRule="auto"/>
        <w:jc w:val="both"/>
      </w:pPr>
      <w:r w:rsidRPr="00A26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сельсовета                                                                                 </w:t>
      </w:r>
      <w:r w:rsidR="00776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proofErr w:type="spellStart"/>
      <w:r w:rsidR="00BA2E08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Е.А.Осокина</w:t>
      </w:r>
      <w:proofErr w:type="spellEnd"/>
    </w:p>
    <w:sectPr w:rsidR="005113CF" w:rsidSect="001B39FB">
      <w:foot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CF6AE" w14:textId="77777777" w:rsidR="00153F78" w:rsidRDefault="00153F78" w:rsidP="00776A14">
      <w:pPr>
        <w:spacing w:after="0" w:line="240" w:lineRule="auto"/>
      </w:pPr>
      <w:r>
        <w:separator/>
      </w:r>
    </w:p>
  </w:endnote>
  <w:endnote w:type="continuationSeparator" w:id="0">
    <w:p w14:paraId="627AA310" w14:textId="77777777" w:rsidR="00153F78" w:rsidRDefault="00153F78" w:rsidP="00776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6913" w14:textId="77777777" w:rsidR="00C561D8" w:rsidRDefault="00153F78">
    <w:pPr>
      <w:pStyle w:val="a3"/>
      <w:jc w:val="right"/>
    </w:pPr>
  </w:p>
  <w:p w14:paraId="7139E91F" w14:textId="77777777" w:rsidR="00C561D8" w:rsidRDefault="00153F7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BE386" w14:textId="77777777" w:rsidR="00153F78" w:rsidRDefault="00153F78" w:rsidP="00776A14">
      <w:pPr>
        <w:spacing w:after="0" w:line="240" w:lineRule="auto"/>
      </w:pPr>
      <w:r>
        <w:separator/>
      </w:r>
    </w:p>
  </w:footnote>
  <w:footnote w:type="continuationSeparator" w:id="0">
    <w:p w14:paraId="5F1EB66B" w14:textId="77777777" w:rsidR="00153F78" w:rsidRDefault="00153F78" w:rsidP="00776A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B58"/>
    <w:rsid w:val="00096C65"/>
    <w:rsid w:val="00153F78"/>
    <w:rsid w:val="00171A7C"/>
    <w:rsid w:val="00274309"/>
    <w:rsid w:val="00411B58"/>
    <w:rsid w:val="00416536"/>
    <w:rsid w:val="004B5DE9"/>
    <w:rsid w:val="005113CF"/>
    <w:rsid w:val="00544FD5"/>
    <w:rsid w:val="0056153F"/>
    <w:rsid w:val="00720E0A"/>
    <w:rsid w:val="00775A64"/>
    <w:rsid w:val="00776A14"/>
    <w:rsid w:val="00890227"/>
    <w:rsid w:val="00973D9B"/>
    <w:rsid w:val="00996346"/>
    <w:rsid w:val="00A4079E"/>
    <w:rsid w:val="00B1235A"/>
    <w:rsid w:val="00BA2E08"/>
    <w:rsid w:val="00C42708"/>
    <w:rsid w:val="00CB6CBB"/>
    <w:rsid w:val="00D4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AE434"/>
  <w15:docId w15:val="{CF47C833-95A9-40F3-81CB-8695BF715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B58"/>
  </w:style>
  <w:style w:type="paragraph" w:styleId="4">
    <w:name w:val="heading 4"/>
    <w:basedOn w:val="a"/>
    <w:next w:val="a"/>
    <w:link w:val="40"/>
    <w:uiPriority w:val="9"/>
    <w:unhideWhenUsed/>
    <w:qFormat/>
    <w:rsid w:val="00CB6CB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6A1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11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11B58"/>
  </w:style>
  <w:style w:type="paragraph" w:styleId="a5">
    <w:name w:val="No Spacing"/>
    <w:uiPriority w:val="1"/>
    <w:qFormat/>
    <w:rsid w:val="00411B58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rsid w:val="00CB6CB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6A14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6">
    <w:name w:val="header"/>
    <w:basedOn w:val="a"/>
    <w:link w:val="a7"/>
    <w:uiPriority w:val="99"/>
    <w:unhideWhenUsed/>
    <w:rsid w:val="00776A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6A14"/>
  </w:style>
  <w:style w:type="paragraph" w:styleId="a8">
    <w:name w:val="Title"/>
    <w:basedOn w:val="a"/>
    <w:next w:val="a"/>
    <w:link w:val="a9"/>
    <w:uiPriority w:val="10"/>
    <w:qFormat/>
    <w:rsid w:val="002743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8"/>
    <w:uiPriority w:val="10"/>
    <w:rsid w:val="002743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Balloon Text"/>
    <w:basedOn w:val="a"/>
    <w:link w:val="ab"/>
    <w:uiPriority w:val="99"/>
    <w:semiHidden/>
    <w:unhideWhenUsed/>
    <w:rsid w:val="00B123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123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2063</Words>
  <Characters>11760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io</cp:lastModifiedBy>
  <cp:revision>6</cp:revision>
  <cp:lastPrinted>2026-09-28T04:19:00Z</cp:lastPrinted>
  <dcterms:created xsi:type="dcterms:W3CDTF">2026-10-02T04:39:00Z</dcterms:created>
  <dcterms:modified xsi:type="dcterms:W3CDTF">2026-10-15T07:49:00Z</dcterms:modified>
</cp:coreProperties>
</file>